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2DE" w:rsidRDefault="006722DE" w:rsidP="006722DE">
      <w:pPr>
        <w:rPr>
          <w:rFonts w:hint="eastAsia"/>
        </w:rPr>
      </w:pPr>
      <w:r>
        <w:rPr>
          <w:rFonts w:hint="eastAsia"/>
        </w:rPr>
        <w:t>別記様式第１４号</w:t>
      </w:r>
    </w:p>
    <w:p w:rsidR="006722DE" w:rsidRDefault="006722DE">
      <w:pPr>
        <w:rPr>
          <w:rFonts w:hint="eastAsia"/>
        </w:rPr>
      </w:pPr>
      <w:r>
        <w:rPr>
          <w:rFonts w:hint="eastAsia"/>
        </w:rPr>
        <w:t>（第１５条関係）</w:t>
      </w:r>
    </w:p>
    <w:p w:rsidR="006722DE" w:rsidRDefault="006722DE" w:rsidP="006722DE">
      <w:pPr>
        <w:jc w:val="center"/>
        <w:rPr>
          <w:rFonts w:hint="eastAsia"/>
        </w:rPr>
      </w:pPr>
      <w:r>
        <w:rPr>
          <w:rFonts w:hint="eastAsia"/>
        </w:rPr>
        <w:t>美唄駅周辺土地区画整理事業清算金督促状</w:t>
      </w:r>
    </w:p>
    <w:p w:rsidR="006722DE" w:rsidRDefault="006722DE" w:rsidP="006722DE">
      <w:pPr>
        <w:rPr>
          <w:rFonts w:hint="eastAsia"/>
        </w:rPr>
      </w:pPr>
      <w:r>
        <w:rPr>
          <w:rFonts w:hint="eastAsia"/>
        </w:rPr>
        <w:t xml:space="preserve">　　　　　　　　　様</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060"/>
        <w:gridCol w:w="1440"/>
        <w:gridCol w:w="3060"/>
      </w:tblGrid>
      <w:tr w:rsidR="003C52A8" w:rsidTr="00A36CC4">
        <w:trPr>
          <w:trHeight w:val="353"/>
        </w:trPr>
        <w:tc>
          <w:tcPr>
            <w:tcW w:w="1368" w:type="dxa"/>
            <w:vMerge w:val="restart"/>
            <w:vAlign w:val="center"/>
          </w:tcPr>
          <w:p w:rsidR="003C52A8" w:rsidRDefault="003C52A8" w:rsidP="00A36CC4">
            <w:pPr>
              <w:jc w:val="center"/>
              <w:rPr>
                <w:rFonts w:hint="eastAsia"/>
              </w:rPr>
            </w:pPr>
            <w:r>
              <w:rPr>
                <w:rFonts w:hint="eastAsia"/>
              </w:rPr>
              <w:t>第１回</w:t>
            </w:r>
          </w:p>
        </w:tc>
        <w:tc>
          <w:tcPr>
            <w:tcW w:w="3060" w:type="dxa"/>
          </w:tcPr>
          <w:p w:rsidR="003C52A8" w:rsidRDefault="003C52A8" w:rsidP="00A36CC4">
            <w:pPr>
              <w:jc w:val="center"/>
              <w:rPr>
                <w:rFonts w:hint="eastAsia"/>
              </w:rPr>
            </w:pPr>
            <w:r>
              <w:rPr>
                <w:rFonts w:hint="eastAsia"/>
              </w:rPr>
              <w:t>納</w:t>
            </w:r>
            <w:r w:rsidR="008E7E74">
              <w:rPr>
                <w:rFonts w:hint="eastAsia"/>
              </w:rPr>
              <w:t xml:space="preserve"> </w:t>
            </w:r>
            <w:r>
              <w:rPr>
                <w:rFonts w:hint="eastAsia"/>
              </w:rPr>
              <w:t>入</w:t>
            </w:r>
            <w:r w:rsidR="008E7E74">
              <w:rPr>
                <w:rFonts w:hint="eastAsia"/>
              </w:rPr>
              <w:t xml:space="preserve"> </w:t>
            </w:r>
            <w:r>
              <w:rPr>
                <w:rFonts w:hint="eastAsia"/>
              </w:rPr>
              <w:t>通</w:t>
            </w:r>
            <w:r w:rsidR="008E7E74">
              <w:rPr>
                <w:rFonts w:hint="eastAsia"/>
              </w:rPr>
              <w:t xml:space="preserve"> </w:t>
            </w:r>
            <w:r>
              <w:rPr>
                <w:rFonts w:hint="eastAsia"/>
              </w:rPr>
              <w:t>知</w:t>
            </w:r>
            <w:r w:rsidR="008E7E74">
              <w:rPr>
                <w:rFonts w:hint="eastAsia"/>
              </w:rPr>
              <w:t xml:space="preserve"> </w:t>
            </w:r>
            <w:r>
              <w:rPr>
                <w:rFonts w:hint="eastAsia"/>
              </w:rPr>
              <w:t>書</w:t>
            </w:r>
            <w:r w:rsidR="008E7E74">
              <w:rPr>
                <w:rFonts w:hint="eastAsia"/>
              </w:rPr>
              <w:t xml:space="preserve"> </w:t>
            </w:r>
            <w:r>
              <w:rPr>
                <w:rFonts w:hint="eastAsia"/>
              </w:rPr>
              <w:t>番</w:t>
            </w:r>
            <w:r w:rsidR="008E7E74">
              <w:rPr>
                <w:rFonts w:hint="eastAsia"/>
              </w:rPr>
              <w:t xml:space="preserve"> </w:t>
            </w:r>
            <w:r>
              <w:rPr>
                <w:rFonts w:hint="eastAsia"/>
              </w:rPr>
              <w:t>号</w:t>
            </w:r>
          </w:p>
        </w:tc>
        <w:tc>
          <w:tcPr>
            <w:tcW w:w="1440" w:type="dxa"/>
            <w:vMerge w:val="restart"/>
          </w:tcPr>
          <w:p w:rsidR="003C52A8" w:rsidRDefault="003C52A8" w:rsidP="00A36CC4">
            <w:pPr>
              <w:jc w:val="center"/>
              <w:rPr>
                <w:rFonts w:hint="eastAsia"/>
              </w:rPr>
            </w:pPr>
            <w:r>
              <w:rPr>
                <w:rFonts w:hint="eastAsia"/>
              </w:rPr>
              <w:t>納付すべき</w:t>
            </w:r>
          </w:p>
          <w:p w:rsidR="003C52A8" w:rsidRDefault="003C52A8" w:rsidP="00A36CC4">
            <w:pPr>
              <w:jc w:val="center"/>
              <w:rPr>
                <w:rFonts w:hint="eastAsia"/>
              </w:rPr>
            </w:pPr>
            <w:r>
              <w:rPr>
                <w:rFonts w:hint="eastAsia"/>
              </w:rPr>
              <w:t>清算金額</w:t>
            </w:r>
          </w:p>
        </w:tc>
        <w:tc>
          <w:tcPr>
            <w:tcW w:w="3060" w:type="dxa"/>
            <w:vMerge w:val="restart"/>
            <w:vAlign w:val="center"/>
          </w:tcPr>
          <w:p w:rsidR="003C52A8" w:rsidRDefault="003C52A8" w:rsidP="00A36CC4">
            <w:pPr>
              <w:wordWrap w:val="0"/>
              <w:jc w:val="right"/>
              <w:rPr>
                <w:rFonts w:hint="eastAsia"/>
              </w:rPr>
            </w:pPr>
            <w:r>
              <w:rPr>
                <w:rFonts w:hint="eastAsia"/>
              </w:rPr>
              <w:t>円</w:t>
            </w:r>
          </w:p>
        </w:tc>
      </w:tr>
      <w:tr w:rsidR="003C52A8" w:rsidTr="00A36CC4">
        <w:trPr>
          <w:trHeight w:val="334"/>
        </w:trPr>
        <w:tc>
          <w:tcPr>
            <w:tcW w:w="1368" w:type="dxa"/>
            <w:vMerge/>
          </w:tcPr>
          <w:p w:rsidR="003C52A8" w:rsidRDefault="003C52A8" w:rsidP="00313191">
            <w:pPr>
              <w:rPr>
                <w:rFonts w:hint="eastAsia"/>
              </w:rPr>
            </w:pPr>
          </w:p>
        </w:tc>
        <w:tc>
          <w:tcPr>
            <w:tcW w:w="3060" w:type="dxa"/>
          </w:tcPr>
          <w:p w:rsidR="003C52A8" w:rsidRDefault="003C52A8" w:rsidP="00313191">
            <w:pPr>
              <w:rPr>
                <w:rFonts w:hint="eastAsia"/>
              </w:rPr>
            </w:pPr>
          </w:p>
        </w:tc>
        <w:tc>
          <w:tcPr>
            <w:tcW w:w="1440" w:type="dxa"/>
            <w:vMerge/>
          </w:tcPr>
          <w:p w:rsidR="003C52A8" w:rsidRDefault="003C52A8" w:rsidP="00313191">
            <w:pPr>
              <w:rPr>
                <w:rFonts w:hint="eastAsia"/>
              </w:rPr>
            </w:pPr>
          </w:p>
        </w:tc>
        <w:tc>
          <w:tcPr>
            <w:tcW w:w="3060" w:type="dxa"/>
            <w:vMerge/>
          </w:tcPr>
          <w:p w:rsidR="003C52A8" w:rsidRDefault="003C52A8" w:rsidP="00313191">
            <w:pPr>
              <w:rPr>
                <w:rFonts w:hint="eastAsia"/>
              </w:rPr>
            </w:pPr>
          </w:p>
        </w:tc>
      </w:tr>
      <w:tr w:rsidR="008E7E74" w:rsidTr="00A36CC4">
        <w:trPr>
          <w:trHeight w:val="730"/>
        </w:trPr>
        <w:tc>
          <w:tcPr>
            <w:tcW w:w="1368" w:type="dxa"/>
          </w:tcPr>
          <w:p w:rsidR="008E7E74" w:rsidRDefault="008E7E74" w:rsidP="00A36CC4">
            <w:pPr>
              <w:jc w:val="center"/>
              <w:rPr>
                <w:rFonts w:hint="eastAsia"/>
              </w:rPr>
            </w:pPr>
            <w:r>
              <w:rPr>
                <w:rFonts w:hint="eastAsia"/>
              </w:rPr>
              <w:t>当　　初</w:t>
            </w:r>
          </w:p>
          <w:p w:rsidR="008E7E74" w:rsidRDefault="008E7E74" w:rsidP="00A36CC4">
            <w:pPr>
              <w:jc w:val="center"/>
              <w:rPr>
                <w:rFonts w:hint="eastAsia"/>
              </w:rPr>
            </w:pPr>
            <w:r>
              <w:rPr>
                <w:rFonts w:hint="eastAsia"/>
              </w:rPr>
              <w:t>納付期限</w:t>
            </w:r>
          </w:p>
        </w:tc>
        <w:tc>
          <w:tcPr>
            <w:tcW w:w="3060" w:type="dxa"/>
            <w:vAlign w:val="center"/>
          </w:tcPr>
          <w:p w:rsidR="008E7E74" w:rsidRDefault="008E7E74" w:rsidP="00A36CC4">
            <w:pPr>
              <w:jc w:val="center"/>
              <w:rPr>
                <w:rFonts w:hint="eastAsia"/>
              </w:rPr>
            </w:pPr>
            <w:r>
              <w:rPr>
                <w:rFonts w:hint="eastAsia"/>
              </w:rPr>
              <w:t xml:space="preserve">　　年　　月　　日</w:t>
            </w:r>
          </w:p>
        </w:tc>
        <w:tc>
          <w:tcPr>
            <w:tcW w:w="1440" w:type="dxa"/>
          </w:tcPr>
          <w:p w:rsidR="008E7E74" w:rsidRDefault="008E7E74" w:rsidP="00A36CC4">
            <w:pPr>
              <w:jc w:val="center"/>
              <w:rPr>
                <w:rFonts w:hint="eastAsia"/>
              </w:rPr>
            </w:pPr>
            <w:r>
              <w:rPr>
                <w:rFonts w:hint="eastAsia"/>
              </w:rPr>
              <w:t>指　　定</w:t>
            </w:r>
          </w:p>
          <w:p w:rsidR="008E7E74" w:rsidRDefault="008E7E74" w:rsidP="00A36CC4">
            <w:pPr>
              <w:jc w:val="center"/>
              <w:rPr>
                <w:rFonts w:hint="eastAsia"/>
              </w:rPr>
            </w:pPr>
            <w:r>
              <w:rPr>
                <w:rFonts w:hint="eastAsia"/>
              </w:rPr>
              <w:t>納付期限</w:t>
            </w:r>
          </w:p>
        </w:tc>
        <w:tc>
          <w:tcPr>
            <w:tcW w:w="3060" w:type="dxa"/>
            <w:vAlign w:val="center"/>
          </w:tcPr>
          <w:p w:rsidR="008E7E74" w:rsidRDefault="008E7E74" w:rsidP="00A36CC4">
            <w:pPr>
              <w:jc w:val="center"/>
              <w:rPr>
                <w:rFonts w:hint="eastAsia"/>
              </w:rPr>
            </w:pPr>
            <w:r>
              <w:rPr>
                <w:rFonts w:hint="eastAsia"/>
              </w:rPr>
              <w:t xml:space="preserve">　　年　　月　　日</w:t>
            </w:r>
          </w:p>
        </w:tc>
      </w:tr>
      <w:tr w:rsidR="008E7E74" w:rsidTr="00A36CC4">
        <w:trPr>
          <w:trHeight w:val="730"/>
        </w:trPr>
        <w:tc>
          <w:tcPr>
            <w:tcW w:w="1368" w:type="dxa"/>
          </w:tcPr>
          <w:p w:rsidR="008E7E74" w:rsidRDefault="008E7E74" w:rsidP="00A36CC4">
            <w:pPr>
              <w:jc w:val="center"/>
              <w:rPr>
                <w:rFonts w:hint="eastAsia"/>
              </w:rPr>
            </w:pPr>
            <w:r>
              <w:rPr>
                <w:rFonts w:hint="eastAsia"/>
              </w:rPr>
              <w:t>督</w:t>
            </w:r>
            <w:r>
              <w:rPr>
                <w:rFonts w:hint="eastAsia"/>
              </w:rPr>
              <w:t xml:space="preserve"> </w:t>
            </w:r>
            <w:r>
              <w:rPr>
                <w:rFonts w:hint="eastAsia"/>
              </w:rPr>
              <w:t>促</w:t>
            </w:r>
            <w:r>
              <w:rPr>
                <w:rFonts w:hint="eastAsia"/>
              </w:rPr>
              <w:t xml:space="preserve"> </w:t>
            </w:r>
            <w:r>
              <w:rPr>
                <w:rFonts w:hint="eastAsia"/>
              </w:rPr>
              <w:t>状</w:t>
            </w:r>
          </w:p>
          <w:p w:rsidR="008E7E74" w:rsidRDefault="008E7E74" w:rsidP="00A36CC4">
            <w:pPr>
              <w:jc w:val="center"/>
              <w:rPr>
                <w:rFonts w:hint="eastAsia"/>
              </w:rPr>
            </w:pPr>
            <w:r>
              <w:rPr>
                <w:rFonts w:hint="eastAsia"/>
              </w:rPr>
              <w:t>発</w:t>
            </w:r>
            <w:r>
              <w:rPr>
                <w:rFonts w:hint="eastAsia"/>
              </w:rPr>
              <w:t xml:space="preserve"> </w:t>
            </w:r>
            <w:r>
              <w:rPr>
                <w:rFonts w:hint="eastAsia"/>
              </w:rPr>
              <w:t>付</w:t>
            </w:r>
            <w:r>
              <w:rPr>
                <w:rFonts w:hint="eastAsia"/>
              </w:rPr>
              <w:t xml:space="preserve"> </w:t>
            </w:r>
            <w:r>
              <w:rPr>
                <w:rFonts w:hint="eastAsia"/>
              </w:rPr>
              <w:t>日</w:t>
            </w:r>
          </w:p>
        </w:tc>
        <w:tc>
          <w:tcPr>
            <w:tcW w:w="3060" w:type="dxa"/>
            <w:vAlign w:val="center"/>
          </w:tcPr>
          <w:p w:rsidR="008E7E74" w:rsidRDefault="008E7E74" w:rsidP="00A36CC4">
            <w:pPr>
              <w:jc w:val="center"/>
              <w:rPr>
                <w:rFonts w:hint="eastAsia"/>
              </w:rPr>
            </w:pPr>
            <w:r>
              <w:rPr>
                <w:rFonts w:hint="eastAsia"/>
              </w:rPr>
              <w:t xml:space="preserve">　　年　　月　　日</w:t>
            </w:r>
          </w:p>
        </w:tc>
        <w:tc>
          <w:tcPr>
            <w:tcW w:w="1440" w:type="dxa"/>
          </w:tcPr>
          <w:p w:rsidR="008E7E74" w:rsidRDefault="008E7E74" w:rsidP="00A36CC4">
            <w:pPr>
              <w:jc w:val="center"/>
              <w:rPr>
                <w:rFonts w:hint="eastAsia"/>
              </w:rPr>
            </w:pPr>
            <w:r>
              <w:rPr>
                <w:rFonts w:hint="eastAsia"/>
              </w:rPr>
              <w:t>督</w:t>
            </w:r>
            <w:r>
              <w:rPr>
                <w:rFonts w:hint="eastAsia"/>
              </w:rPr>
              <w:t xml:space="preserve"> </w:t>
            </w:r>
            <w:r>
              <w:rPr>
                <w:rFonts w:hint="eastAsia"/>
              </w:rPr>
              <w:t>促</w:t>
            </w:r>
            <w:r>
              <w:rPr>
                <w:rFonts w:hint="eastAsia"/>
              </w:rPr>
              <w:t xml:space="preserve"> </w:t>
            </w:r>
            <w:r>
              <w:rPr>
                <w:rFonts w:hint="eastAsia"/>
              </w:rPr>
              <w:t>状</w:t>
            </w:r>
          </w:p>
          <w:p w:rsidR="008E7E74" w:rsidRDefault="008E7E74" w:rsidP="00A36CC4">
            <w:pPr>
              <w:jc w:val="center"/>
              <w:rPr>
                <w:rFonts w:hint="eastAsia"/>
              </w:rPr>
            </w:pPr>
            <w:r>
              <w:rPr>
                <w:rFonts w:hint="eastAsia"/>
              </w:rPr>
              <w:t>作</w:t>
            </w:r>
            <w:r>
              <w:rPr>
                <w:rFonts w:hint="eastAsia"/>
              </w:rPr>
              <w:t xml:space="preserve"> </w:t>
            </w:r>
            <w:r>
              <w:rPr>
                <w:rFonts w:hint="eastAsia"/>
              </w:rPr>
              <w:t>成</w:t>
            </w:r>
            <w:r>
              <w:rPr>
                <w:rFonts w:hint="eastAsia"/>
              </w:rPr>
              <w:t xml:space="preserve"> </w:t>
            </w:r>
            <w:r>
              <w:rPr>
                <w:rFonts w:hint="eastAsia"/>
              </w:rPr>
              <w:t>日</w:t>
            </w:r>
          </w:p>
        </w:tc>
        <w:tc>
          <w:tcPr>
            <w:tcW w:w="3060" w:type="dxa"/>
            <w:vAlign w:val="center"/>
          </w:tcPr>
          <w:p w:rsidR="008E7E74" w:rsidRDefault="008E7E74" w:rsidP="00A36CC4">
            <w:pPr>
              <w:jc w:val="center"/>
              <w:rPr>
                <w:rFonts w:hint="eastAsia"/>
              </w:rPr>
            </w:pPr>
            <w:r>
              <w:rPr>
                <w:rFonts w:hint="eastAsia"/>
              </w:rPr>
              <w:t xml:space="preserve">　　年　　月　　日</w:t>
            </w:r>
          </w:p>
        </w:tc>
      </w:tr>
      <w:tr w:rsidR="008E7E74" w:rsidTr="00A36CC4">
        <w:trPr>
          <w:trHeight w:val="2101"/>
        </w:trPr>
        <w:tc>
          <w:tcPr>
            <w:tcW w:w="8928" w:type="dxa"/>
            <w:gridSpan w:val="4"/>
          </w:tcPr>
          <w:p w:rsidR="008E7E74" w:rsidRDefault="008E7E74" w:rsidP="006722DE">
            <w:pPr>
              <w:rPr>
                <w:rFonts w:hint="eastAsia"/>
              </w:rPr>
            </w:pPr>
          </w:p>
          <w:p w:rsidR="008E7E74" w:rsidRDefault="008E7E74" w:rsidP="006722DE">
            <w:pPr>
              <w:rPr>
                <w:rFonts w:hint="eastAsia"/>
              </w:rPr>
            </w:pPr>
            <w:r>
              <w:rPr>
                <w:rFonts w:hint="eastAsia"/>
              </w:rPr>
              <w:t xml:space="preserve">　上記清算金が未納となっていますので、指定</w:t>
            </w:r>
            <w:r w:rsidR="00313191">
              <w:rPr>
                <w:rFonts w:hint="eastAsia"/>
              </w:rPr>
              <w:t>納付</w:t>
            </w:r>
            <w:r>
              <w:rPr>
                <w:rFonts w:hint="eastAsia"/>
              </w:rPr>
              <w:t>期限までに</w:t>
            </w:r>
            <w:r w:rsidR="00313191">
              <w:rPr>
                <w:rFonts w:hint="eastAsia"/>
              </w:rPr>
              <w:t>納付してください。</w:t>
            </w:r>
          </w:p>
          <w:p w:rsidR="00313191" w:rsidRDefault="00313191" w:rsidP="006722DE">
            <w:pPr>
              <w:rPr>
                <w:rFonts w:hint="eastAsia"/>
              </w:rPr>
            </w:pPr>
          </w:p>
          <w:p w:rsidR="00313191" w:rsidRDefault="00313191" w:rsidP="006722DE">
            <w:pPr>
              <w:rPr>
                <w:rFonts w:hint="eastAsia"/>
              </w:rPr>
            </w:pPr>
            <w:r>
              <w:rPr>
                <w:rFonts w:hint="eastAsia"/>
              </w:rPr>
              <w:t xml:space="preserve">　　　　年　　月　　日</w:t>
            </w:r>
          </w:p>
          <w:p w:rsidR="00313191" w:rsidRDefault="00313191" w:rsidP="00A36CC4">
            <w:pPr>
              <w:ind w:firstLineChars="2800" w:firstLine="5880"/>
              <w:rPr>
                <w:rFonts w:hint="eastAsia"/>
              </w:rPr>
            </w:pPr>
            <w:r>
              <w:rPr>
                <w:rFonts w:hint="eastAsia"/>
              </w:rPr>
              <w:t xml:space="preserve">美唄市長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36CC4">
              <w:rPr>
                <w:rFonts w:ascii="ＭＳ 明朝" w:hint="eastAsia"/>
                <w:position w:val="2"/>
                <w:sz w:val="12"/>
              </w:rPr>
              <w:instrText>印</w:instrText>
            </w:r>
            <w:r>
              <w:rPr>
                <w:rFonts w:hint="eastAsia"/>
              </w:rPr>
              <w:instrText>)</w:instrText>
            </w:r>
            <w:r>
              <w:fldChar w:fldCharType="end"/>
            </w:r>
          </w:p>
        </w:tc>
      </w:tr>
    </w:tbl>
    <w:p w:rsidR="00313191" w:rsidRDefault="00313191" w:rsidP="00313191">
      <w:pPr>
        <w:numPr>
          <w:ilvl w:val="0"/>
          <w:numId w:val="1"/>
        </w:numPr>
        <w:rPr>
          <w:rFonts w:hint="eastAsia"/>
        </w:rPr>
      </w:pPr>
      <w:r>
        <w:rPr>
          <w:rFonts w:hint="eastAsia"/>
        </w:rPr>
        <w:t>延滞金</w:t>
      </w:r>
    </w:p>
    <w:p w:rsidR="00313191" w:rsidRDefault="00313191" w:rsidP="00313191">
      <w:pPr>
        <w:rPr>
          <w:rFonts w:hint="eastAsia"/>
        </w:rPr>
      </w:pPr>
      <w:r>
        <w:rPr>
          <w:rFonts w:hint="eastAsia"/>
        </w:rPr>
        <w:t xml:space="preserve">　指定納付期限</w:t>
      </w:r>
      <w:r w:rsidR="00F128F9">
        <w:rPr>
          <w:rFonts w:hint="eastAsia"/>
        </w:rPr>
        <w:t>後に上記清算金を納付する場合は</w:t>
      </w:r>
      <w:r>
        <w:rPr>
          <w:rFonts w:hint="eastAsia"/>
        </w:rPr>
        <w:t>、当初</w:t>
      </w:r>
      <w:r w:rsidR="00007A24">
        <w:rPr>
          <w:rFonts w:hint="eastAsia"/>
        </w:rPr>
        <w:t>納付</w:t>
      </w:r>
      <w:r w:rsidR="00F128F9">
        <w:rPr>
          <w:rFonts w:hint="eastAsia"/>
        </w:rPr>
        <w:t>期限の翌日から納付の日までの日数に応じ、当該納付金額が</w:t>
      </w:r>
      <w:r w:rsidR="00F128F9">
        <w:rPr>
          <w:rFonts w:hint="eastAsia"/>
        </w:rPr>
        <w:t>100</w:t>
      </w:r>
      <w:r w:rsidR="00F128F9">
        <w:rPr>
          <w:rFonts w:hint="eastAsia"/>
        </w:rPr>
        <w:t>円以上</w:t>
      </w:r>
      <w:r w:rsidR="00F128F9">
        <w:rPr>
          <w:rFonts w:hint="eastAsia"/>
        </w:rPr>
        <w:t>(100</w:t>
      </w:r>
      <w:r w:rsidR="00F128F9">
        <w:rPr>
          <w:rFonts w:hint="eastAsia"/>
        </w:rPr>
        <w:t>円未満の端数があるときは、これを切り捨てる。</w:t>
      </w:r>
      <w:r w:rsidR="00F128F9">
        <w:rPr>
          <w:rFonts w:hint="eastAsia"/>
        </w:rPr>
        <w:t>)</w:t>
      </w:r>
      <w:r>
        <w:rPr>
          <w:rFonts w:hint="eastAsia"/>
        </w:rPr>
        <w:t>であるとき</w:t>
      </w:r>
      <w:r w:rsidR="00F128F9">
        <w:rPr>
          <w:rFonts w:hint="eastAsia"/>
        </w:rPr>
        <w:t>に</w:t>
      </w:r>
      <w:r>
        <w:rPr>
          <w:rFonts w:hint="eastAsia"/>
        </w:rPr>
        <w:t>は、</w:t>
      </w:r>
      <w:r w:rsidR="00F128F9">
        <w:rPr>
          <w:rFonts w:hint="eastAsia"/>
        </w:rPr>
        <w:t>当該納付金額に年</w:t>
      </w:r>
      <w:r w:rsidR="00F128F9">
        <w:rPr>
          <w:rFonts w:hint="eastAsia"/>
        </w:rPr>
        <w:t>10.75</w:t>
      </w:r>
      <w:r w:rsidR="00F128F9">
        <w:rPr>
          <w:rFonts w:hint="eastAsia"/>
        </w:rPr>
        <w:t>パーセントの割合を乗じて得た額</w:t>
      </w:r>
      <w:r w:rsidR="00F128F9">
        <w:rPr>
          <w:rFonts w:hint="eastAsia"/>
        </w:rPr>
        <w:t>(100</w:t>
      </w:r>
      <w:r w:rsidR="00F128F9">
        <w:rPr>
          <w:rFonts w:hint="eastAsia"/>
        </w:rPr>
        <w:t>円未満の端数があるときは、これを切り捨てる。</w:t>
      </w:r>
      <w:r w:rsidR="00F128F9">
        <w:rPr>
          <w:rFonts w:hint="eastAsia"/>
        </w:rPr>
        <w:t>)</w:t>
      </w:r>
      <w:r w:rsidR="00F33FE5">
        <w:rPr>
          <w:rFonts w:hint="eastAsia"/>
        </w:rPr>
        <w:t>が</w:t>
      </w:r>
      <w:r w:rsidR="00F128F9">
        <w:rPr>
          <w:rFonts w:hint="eastAsia"/>
        </w:rPr>
        <w:t>延滞金として</w:t>
      </w:r>
      <w:r w:rsidR="00F33FE5">
        <w:rPr>
          <w:rFonts w:hint="eastAsia"/>
        </w:rPr>
        <w:t>加算されます</w:t>
      </w:r>
      <w:r w:rsidR="00F128F9">
        <w:rPr>
          <w:rFonts w:hint="eastAsia"/>
        </w:rPr>
        <w:t>。</w:t>
      </w:r>
    </w:p>
    <w:p w:rsidR="00F128F9" w:rsidRDefault="000726BD" w:rsidP="000726BD">
      <w:pPr>
        <w:numPr>
          <w:ilvl w:val="0"/>
          <w:numId w:val="1"/>
        </w:numPr>
        <w:rPr>
          <w:rFonts w:hint="eastAsia"/>
        </w:rPr>
      </w:pPr>
      <w:r>
        <w:rPr>
          <w:rFonts w:hint="eastAsia"/>
        </w:rPr>
        <w:t>滞納処分</w:t>
      </w:r>
    </w:p>
    <w:p w:rsidR="000726BD" w:rsidRDefault="000726BD" w:rsidP="000726BD">
      <w:pPr>
        <w:rPr>
          <w:rFonts w:hint="eastAsia"/>
        </w:rPr>
      </w:pPr>
      <w:r>
        <w:rPr>
          <w:rFonts w:hint="eastAsia"/>
        </w:rPr>
        <w:t xml:space="preserve">　この督促状で指定した納付期限までに納付されないときは、財産の差押えを受けることがあります。</w:t>
      </w:r>
    </w:p>
    <w:p w:rsidR="000726BD" w:rsidRDefault="000726BD" w:rsidP="000726BD">
      <w:pPr>
        <w:rPr>
          <w:rFonts w:hint="eastAsia"/>
        </w:rPr>
      </w:pPr>
    </w:p>
    <w:p w:rsidR="000726BD" w:rsidRDefault="000726BD" w:rsidP="009A2C25">
      <w:pPr>
        <w:ind w:left="420" w:hangingChars="200" w:hanging="420"/>
        <w:rPr>
          <w:rFonts w:hint="eastAsia"/>
        </w:rPr>
      </w:pPr>
      <w:r>
        <w:rPr>
          <w:rFonts w:hint="eastAsia"/>
        </w:rPr>
        <w:t>注１　上記督促状作成日以後に納付の場合は、このハガキが発送されておりますので、お読み捨てください。</w:t>
      </w:r>
    </w:p>
    <w:p w:rsidR="000726BD" w:rsidRDefault="000726BD" w:rsidP="000726BD">
      <w:pPr>
        <w:ind w:left="630" w:hangingChars="300" w:hanging="630"/>
        <w:rPr>
          <w:rFonts w:hint="eastAsia"/>
        </w:rPr>
      </w:pPr>
      <w:r>
        <w:rPr>
          <w:rFonts w:hint="eastAsia"/>
        </w:rPr>
        <w:t>注２　①この処分について不服があるときは、この処分があったことを知った日の翌日から起算して</w:t>
      </w:r>
      <w:r w:rsidR="002F041B" w:rsidRPr="002F041B">
        <w:rPr>
          <w:rFonts w:ascii="ＭＳ 明朝" w:hAnsi="ＭＳ 明朝" w:hint="eastAsia"/>
        </w:rPr>
        <w:t>3</w:t>
      </w:r>
      <w:r w:rsidR="00BD392B" w:rsidRPr="00651F27">
        <w:rPr>
          <w:rFonts w:hint="eastAsia"/>
        </w:rPr>
        <w:t>月</w:t>
      </w:r>
      <w:r>
        <w:rPr>
          <w:rFonts w:hint="eastAsia"/>
        </w:rPr>
        <w:t>以内に北海道知事に審査請求をすることができます。</w:t>
      </w:r>
    </w:p>
    <w:p w:rsidR="000726BD" w:rsidRDefault="000726BD" w:rsidP="000726BD">
      <w:pPr>
        <w:ind w:left="630" w:hangingChars="300" w:hanging="630"/>
        <w:rPr>
          <w:rFonts w:hint="eastAsia"/>
        </w:rPr>
      </w:pPr>
      <w:r>
        <w:rPr>
          <w:rFonts w:hint="eastAsia"/>
        </w:rPr>
        <w:t xml:space="preserve">　　　②この処分について不服があるときは、この処分があったことを知った日の翌日から起算して</w:t>
      </w:r>
      <w:r w:rsidRPr="002F041B">
        <w:rPr>
          <w:rFonts w:ascii="ＭＳ 明朝" w:hAnsi="ＭＳ 明朝" w:hint="eastAsia"/>
        </w:rPr>
        <w:t>6</w:t>
      </w:r>
      <w:r>
        <w:rPr>
          <w:rFonts w:hint="eastAsia"/>
        </w:rPr>
        <w:t>か月以内に美唄市を被告として</w:t>
      </w:r>
      <w:r>
        <w:rPr>
          <w:rFonts w:hint="eastAsia"/>
        </w:rPr>
        <w:t>(</w:t>
      </w:r>
      <w:r>
        <w:rPr>
          <w:rFonts w:hint="eastAsia"/>
        </w:rPr>
        <w:t>訴訟において美唄市を代表する者は美唄市長となります。</w:t>
      </w:r>
      <w:r>
        <w:rPr>
          <w:rFonts w:hint="eastAsia"/>
        </w:rPr>
        <w:t>)</w:t>
      </w:r>
      <w:r>
        <w:rPr>
          <w:rFonts w:hint="eastAsia"/>
        </w:rPr>
        <w:t>、処分の取消しの訴えを提起することができます。</w:t>
      </w:r>
    </w:p>
    <w:p w:rsidR="000726BD" w:rsidRDefault="000726BD" w:rsidP="000726BD">
      <w:pPr>
        <w:ind w:left="630" w:hangingChars="300" w:hanging="630"/>
        <w:rPr>
          <w:rFonts w:hint="eastAsia"/>
        </w:rPr>
      </w:pPr>
      <w:r>
        <w:rPr>
          <w:rFonts w:hint="eastAsia"/>
        </w:rPr>
        <w:t xml:space="preserve">　　　③上記①の審査請求をした場合においては、当該審査請求に対する裁決があったことを知った日の翌日から起算して</w:t>
      </w:r>
      <w:r>
        <w:rPr>
          <w:rFonts w:hint="eastAsia"/>
        </w:rPr>
        <w:t>6</w:t>
      </w:r>
      <w:r>
        <w:rPr>
          <w:rFonts w:hint="eastAsia"/>
        </w:rPr>
        <w:t>か月以内に美唄市を被告として</w:t>
      </w:r>
      <w:r>
        <w:rPr>
          <w:rFonts w:hint="eastAsia"/>
        </w:rPr>
        <w:t>(</w:t>
      </w:r>
      <w:r>
        <w:rPr>
          <w:rFonts w:hint="eastAsia"/>
        </w:rPr>
        <w:t>訴訟に</w:t>
      </w:r>
      <w:r w:rsidR="009A2C25">
        <w:rPr>
          <w:rFonts w:hint="eastAsia"/>
        </w:rPr>
        <w:t>お</w:t>
      </w:r>
      <w:r>
        <w:rPr>
          <w:rFonts w:hint="eastAsia"/>
        </w:rPr>
        <w:t>いて美唄市を代表する者は美唄市長となります。</w:t>
      </w:r>
      <w:r>
        <w:rPr>
          <w:rFonts w:hint="eastAsia"/>
        </w:rPr>
        <w:t>)</w:t>
      </w:r>
      <w:r>
        <w:rPr>
          <w:rFonts w:hint="eastAsia"/>
        </w:rPr>
        <w:t>処分の取消しの訴えを提起することができます。</w:t>
      </w:r>
    </w:p>
    <w:sectPr w:rsidR="000726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2101" w:rsidRDefault="002D2101" w:rsidP="002D2101">
      <w:r>
        <w:separator/>
      </w:r>
    </w:p>
  </w:endnote>
  <w:endnote w:type="continuationSeparator" w:id="0">
    <w:p w:rsidR="002D2101" w:rsidRDefault="002D2101" w:rsidP="002D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2101" w:rsidRDefault="002D2101" w:rsidP="002D2101">
      <w:r>
        <w:separator/>
      </w:r>
    </w:p>
  </w:footnote>
  <w:footnote w:type="continuationSeparator" w:id="0">
    <w:p w:rsidR="002D2101" w:rsidRDefault="002D2101" w:rsidP="002D2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84FD7"/>
    <w:multiLevelType w:val="hybridMultilevel"/>
    <w:tmpl w:val="1C52F820"/>
    <w:lvl w:ilvl="0" w:tplc="2ED4E8F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125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2DE"/>
    <w:rsid w:val="00007A24"/>
    <w:rsid w:val="000215AF"/>
    <w:rsid w:val="000726BD"/>
    <w:rsid w:val="00073F47"/>
    <w:rsid w:val="00121A86"/>
    <w:rsid w:val="002D2101"/>
    <w:rsid w:val="002F041B"/>
    <w:rsid w:val="00313191"/>
    <w:rsid w:val="003C52A8"/>
    <w:rsid w:val="00651F27"/>
    <w:rsid w:val="006722DE"/>
    <w:rsid w:val="008E7E74"/>
    <w:rsid w:val="009A2C25"/>
    <w:rsid w:val="00A36CC4"/>
    <w:rsid w:val="00BD392B"/>
    <w:rsid w:val="00F128F9"/>
    <w:rsid w:val="00F33FE5"/>
    <w:rsid w:val="00FC3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17F090E-43CD-4B9F-981F-DD1459B2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722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2101"/>
    <w:pPr>
      <w:tabs>
        <w:tab w:val="center" w:pos="4252"/>
        <w:tab w:val="right" w:pos="8504"/>
      </w:tabs>
      <w:snapToGrid w:val="0"/>
    </w:pPr>
  </w:style>
  <w:style w:type="character" w:customStyle="1" w:styleId="a5">
    <w:name w:val="ヘッダー (文字)"/>
    <w:basedOn w:val="a0"/>
    <w:link w:val="a4"/>
    <w:rsid w:val="002D2101"/>
    <w:rPr>
      <w:kern w:val="2"/>
      <w:sz w:val="21"/>
      <w:szCs w:val="24"/>
    </w:rPr>
  </w:style>
  <w:style w:type="paragraph" w:styleId="a6">
    <w:name w:val="footer"/>
    <w:basedOn w:val="a"/>
    <w:link w:val="a7"/>
    <w:rsid w:val="002D2101"/>
    <w:pPr>
      <w:tabs>
        <w:tab w:val="center" w:pos="4252"/>
        <w:tab w:val="right" w:pos="8504"/>
      </w:tabs>
      <w:snapToGrid w:val="0"/>
    </w:pPr>
  </w:style>
  <w:style w:type="character" w:customStyle="1" w:styleId="a7">
    <w:name w:val="フッター (文字)"/>
    <w:basedOn w:val="a0"/>
    <w:link w:val="a6"/>
    <w:rsid w:val="002D21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n.takikawa</dc:creator>
  <cp:keywords/>
  <cp:lastModifiedBy>Hidenori Suzuki</cp:lastModifiedBy>
  <cp:revision>2</cp:revision>
  <cp:lastPrinted>2016-03-02T00:40:00Z</cp:lastPrinted>
  <dcterms:created xsi:type="dcterms:W3CDTF">2025-09-26T23:00:00Z</dcterms:created>
  <dcterms:modified xsi:type="dcterms:W3CDTF">2025-09-26T23:00:00Z</dcterms:modified>
</cp:coreProperties>
</file>