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/>
          <w:color w:val="000000"/>
          <w:kern w:val="0"/>
          <w:sz w:val="16"/>
        </w:rPr>
      </w:pPr>
      <w:r>
        <w:rPr>
          <w:rFonts w:hint="eastAsia" w:ascii="ＭＳ 明朝" w:hAnsi="ＭＳ 明朝"/>
          <w:color w:val="000000"/>
          <w:kern w:val="0"/>
          <w:sz w:val="22"/>
        </w:rPr>
        <w:t>別記様式第</w:t>
      </w:r>
      <w:r>
        <w:rPr>
          <w:rFonts w:hint="eastAsia" w:ascii="ＭＳ 明朝" w:hAnsi="ＭＳ 明朝"/>
          <w:color w:val="000000"/>
          <w:kern w:val="0"/>
          <w:sz w:val="22"/>
        </w:rPr>
        <w:t>1</w:t>
      </w:r>
      <w:r>
        <w:rPr>
          <w:rFonts w:hint="default" w:ascii="ＭＳ 明朝" w:hAnsi="ＭＳ 明朝"/>
          <w:color w:val="000000"/>
          <w:kern w:val="0"/>
          <w:sz w:val="22"/>
        </w:rPr>
        <w:t>2</w:t>
      </w:r>
      <w:r>
        <w:rPr>
          <w:rFonts w:hint="eastAsia" w:ascii="ＭＳ 明朝" w:hAnsi="ＭＳ 明朝"/>
          <w:color w:val="000000"/>
          <w:kern w:val="0"/>
          <w:sz w:val="22"/>
        </w:rPr>
        <w:t>号</w:t>
      </w:r>
      <w:r>
        <w:rPr>
          <w:rFonts w:hint="eastAsia" w:ascii="ＭＳ 明朝" w:hAnsi="ＭＳ 明朝"/>
          <w:color w:val="000000"/>
          <w:kern w:val="0"/>
          <w:sz w:val="22"/>
        </w:rPr>
        <w:t>(</w:t>
      </w:r>
      <w:r>
        <w:rPr>
          <w:rFonts w:hint="eastAsia" w:ascii="ＭＳ 明朝" w:hAnsi="ＭＳ 明朝"/>
          <w:color w:val="000000"/>
          <w:kern w:val="0"/>
          <w:sz w:val="22"/>
        </w:rPr>
        <w:t>第</w:t>
      </w:r>
      <w:r>
        <w:rPr>
          <w:rFonts w:hint="eastAsia" w:ascii="ＭＳ 明朝" w:hAnsi="ＭＳ 明朝"/>
          <w:color w:val="000000"/>
          <w:kern w:val="0"/>
          <w:sz w:val="22"/>
        </w:rPr>
        <w:t>5</w:t>
      </w:r>
      <w:r>
        <w:rPr>
          <w:rFonts w:hint="eastAsia" w:ascii="ＭＳ 明朝" w:hAnsi="ＭＳ 明朝"/>
          <w:color w:val="000000"/>
          <w:kern w:val="0"/>
          <w:sz w:val="22"/>
        </w:rPr>
        <w:t>条関係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tbl>
      <w:tblPr>
        <w:tblStyle w:val="23"/>
        <w:tblpPr w:leftFromText="142" w:rightFromText="142" w:topFromText="0" w:bottomFromText="0" w:vertAnchor="text" w:horzAnchor="margin" w:tblpXSpec="left" w:tblpY="108"/>
        <w:tblW w:w="9061" w:type="dxa"/>
        <w:tblLayout w:type="fixed"/>
        <w:tblLook w:firstRow="1" w:lastRow="0" w:firstColumn="1" w:lastColumn="0" w:noHBand="0" w:noVBand="1" w:val="04A0"/>
      </w:tblPr>
      <w:tblGrid>
        <w:gridCol w:w="2122"/>
        <w:gridCol w:w="6939"/>
      </w:tblGrid>
      <w:tr>
        <w:trPr>
          <w:trHeight w:val="4530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3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墓所使用料減免決定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却下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0"/>
                <w:sz w:val="32"/>
              </w:rPr>
              <w:t>通知書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　　　</w:t>
            </w:r>
          </w:p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　　　　　　　美唄市指令第　　号　　　</w:t>
            </w:r>
          </w:p>
          <w:p>
            <w:pPr>
              <w:pStyle w:val="0"/>
              <w:overflowPunct w:val="0"/>
              <w:ind w:firstLine="6820" w:firstLineChars="3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年　　月　　日</w:t>
            </w:r>
          </w:p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</w:t>
            </w:r>
          </w:p>
          <w:p>
            <w:pPr>
              <w:pStyle w:val="0"/>
              <w:overflowPunct w:val="0"/>
              <w:ind w:firstLine="2640" w:firstLineChars="12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</w:t>
            </w:r>
            <w:bookmarkStart w:id="0" w:name="_GoBack"/>
            <w:bookmarkEnd w:id="0"/>
          </w:p>
          <w:p>
            <w:pPr>
              <w:pStyle w:val="0"/>
              <w:overflowPunct w:val="0"/>
              <w:ind w:firstLine="2420" w:firstLineChars="1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420" w:firstLineChars="1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420" w:firstLineChars="1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4180" w:firstLineChars="19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美唄市長　　　　　　　　　　　　印</w:t>
            </w: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美唄市墓地条例施行規則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  <w:r>
              <w:rPr>
                <w:rFonts w:hint="eastAsia" w:asciiTheme="minorEastAsia" w:hAnsiTheme="minorEastAsia"/>
              </w:rPr>
              <w:t>年規則第　号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第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5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条第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3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項の規定により、次のとおり決定したので通知します。</w:t>
            </w:r>
          </w:p>
          <w:p>
            <w:pPr>
              <w:pStyle w:val="0"/>
              <w:overflowPunct w:val="0"/>
              <w:ind w:firstLine="220" w:firstLineChars="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931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20"/>
                <w:kern w:val="0"/>
                <w:sz w:val="22"/>
                <w:fitText w:val="1540" w:id="1"/>
              </w:rPr>
              <w:t>墓地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1"/>
              </w:rPr>
              <w:t>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ind w:firstLine="4620" w:firstLineChars="21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墓地　　　　　　　　</w:t>
            </w:r>
          </w:p>
        </w:tc>
      </w:tr>
      <w:tr>
        <w:trPr>
          <w:trHeight w:val="931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2"/>
                <w:fitText w:val="1540" w:id="2"/>
              </w:rPr>
              <w:t>区画番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2"/>
              </w:rPr>
              <w:t>号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番</w:t>
            </w:r>
          </w:p>
        </w:tc>
      </w:tr>
      <w:tr>
        <w:trPr>
          <w:trHeight w:val="931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2"/>
                <w:fitText w:val="1540" w:id="3"/>
              </w:rPr>
              <w:t>使用面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3"/>
              </w:rPr>
              <w:t>積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ind w:right="880" w:firstLine="4840" w:firstLineChars="220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㎡　　　　　</w:t>
            </w:r>
          </w:p>
        </w:tc>
      </w:tr>
      <w:tr>
        <w:trPr>
          <w:trHeight w:val="1027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55"/>
                <w:kern w:val="0"/>
                <w:sz w:val="22"/>
                <w:fitText w:val="1540" w:id="4"/>
              </w:rPr>
              <w:t>使　用　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4"/>
              </w:rPr>
              <w:t>料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円</w:t>
            </w:r>
          </w:p>
        </w:tc>
      </w:tr>
      <w:tr>
        <w:trPr>
          <w:trHeight w:val="1027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減額又は免除後　　</w:t>
            </w:r>
            <w:r>
              <w:rPr>
                <w:rFonts w:hint="eastAsia" w:ascii="ＭＳ 明朝" w:hAnsi="ＭＳ 明朝"/>
                <w:color w:val="000000"/>
                <w:spacing w:val="110"/>
                <w:kern w:val="0"/>
                <w:sz w:val="22"/>
                <w:fitText w:val="1540" w:id="5"/>
              </w:rPr>
              <w:t>の使用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5"/>
              </w:rPr>
              <w:t>料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　　　　　　　　　　　　　　　　　　　　　円</w:t>
            </w:r>
          </w:p>
        </w:tc>
      </w:tr>
      <w:tr>
        <w:trPr>
          <w:trHeight w:val="2875" w:hRule="atLeast"/>
        </w:trPr>
        <w:tc>
          <w:tcPr>
            <w:tcW w:w="2122" w:type="dxa"/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55"/>
                <w:kern w:val="0"/>
                <w:sz w:val="22"/>
                <w:fitText w:val="1540" w:id="6"/>
              </w:rPr>
              <w:t>却下の理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  <w:fitText w:val="1540" w:id="6"/>
              </w:rPr>
              <w:t>由</w:t>
            </w:r>
          </w:p>
        </w:tc>
        <w:tc>
          <w:tcPr>
            <w:tcW w:w="6939" w:type="dxa"/>
            <w:vAlign w:val="center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/>
          <w:sz w:val="22"/>
        </w:rPr>
      </w:pPr>
    </w:p>
    <w:sectPr>
      <w:pgSz w:w="11906" w:h="16838"/>
      <w:pgMar w:top="1134" w:right="1134" w:bottom="1134" w:left="1701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 w:customStyle="1">
    <w:name w:val="sec0"/>
    <w:basedOn w:val="0"/>
    <w:next w:val="21"/>
    <w:link w:val="0"/>
    <w:uiPriority w:val="0"/>
    <w:pPr>
      <w:widowControl w:val="1"/>
      <w:spacing w:line="336" w:lineRule="atLeast"/>
      <w:ind w:left="240" w:hanging="240"/>
      <w:jc w:val="left"/>
    </w:pPr>
    <w:rPr>
      <w:rFonts w:ascii="ＭＳ 明朝" w:hAnsi="ＭＳ 明朝"/>
      <w:kern w:val="0"/>
      <w:sz w:val="24"/>
    </w:rPr>
  </w:style>
  <w:style w:type="paragraph" w:styleId="22" w:customStyle="1">
    <w:name w:val="sec1"/>
    <w:basedOn w:val="0"/>
    <w:next w:val="22"/>
    <w:link w:val="0"/>
    <w:uiPriority w:val="0"/>
    <w:pPr>
      <w:widowControl w:val="1"/>
      <w:spacing w:line="336" w:lineRule="atLeast"/>
      <w:ind w:left="480" w:hanging="240"/>
      <w:jc w:val="left"/>
    </w:pPr>
    <w:rPr>
      <w:rFonts w:ascii="ＭＳ 明朝" w:hAnsi="ＭＳ 明朝"/>
      <w:kern w:val="0"/>
      <w:sz w:val="24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130</Words>
  <Characters>213</Characters>
  <Application>JUST Note</Application>
  <Lines>1</Lines>
  <Paragraphs>1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  ２  号様式</dc:title>
  <dc:creator>Owner</dc:creator>
  <cp:lastModifiedBy>小林　篤</cp:lastModifiedBy>
  <cp:lastPrinted>2018-12-26T07:14:00Z</cp:lastPrinted>
  <dcterms:created xsi:type="dcterms:W3CDTF">2022-10-16T08:11:00Z</dcterms:created>
  <dcterms:modified xsi:type="dcterms:W3CDTF">2022-10-20T06:55:35Z</dcterms:modified>
  <cp:revision>7</cp:revision>
</cp:coreProperties>
</file>