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3AF74" w14:textId="77777777" w:rsidR="00537A0E" w:rsidRDefault="0021233E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lang w:eastAsia="zh-TW"/>
        </w:rPr>
        <w:t>7</w:t>
      </w:r>
      <w:r>
        <w:rPr>
          <w:rFonts w:hint="eastAsia"/>
          <w:lang w:eastAsia="zh-TW"/>
        </w:rPr>
        <w:t>号</w:t>
      </w:r>
    </w:p>
    <w:p w14:paraId="644EB86D" w14:textId="77777777" w:rsidR="0021233E" w:rsidRDefault="0021233E">
      <w:pPr>
        <w:rPr>
          <w:rFonts w:cs="Times New Roman"/>
          <w:lang w:eastAsia="zh-TW"/>
        </w:rPr>
      </w:pPr>
    </w:p>
    <w:p w14:paraId="3B060BC8" w14:textId="77777777" w:rsidR="0021233E" w:rsidRPr="0021233E" w:rsidRDefault="0021233E" w:rsidP="0021233E">
      <w:pPr>
        <w:jc w:val="center"/>
        <w:rPr>
          <w:rFonts w:cs="Times New Roman"/>
          <w:sz w:val="28"/>
          <w:szCs w:val="28"/>
          <w:lang w:eastAsia="zh-TW"/>
        </w:rPr>
      </w:pPr>
      <w:r w:rsidRPr="0021233E">
        <w:rPr>
          <w:rFonts w:hint="eastAsia"/>
          <w:sz w:val="28"/>
          <w:szCs w:val="28"/>
          <w:lang w:eastAsia="zh-TW"/>
        </w:rPr>
        <w:t>決定期間特例延長通知書</w:t>
      </w:r>
    </w:p>
    <w:p w14:paraId="71FEDDDB" w14:textId="77777777" w:rsidR="0021233E" w:rsidRDefault="0021233E" w:rsidP="0021233E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>第　　　　　号</w:t>
      </w:r>
    </w:p>
    <w:p w14:paraId="59921178" w14:textId="77777777" w:rsidR="0021233E" w:rsidRDefault="0021233E" w:rsidP="0021233E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53B50C9F" w14:textId="77777777" w:rsidR="0021233E" w:rsidRDefault="0021233E">
      <w:pPr>
        <w:rPr>
          <w:rFonts w:cs="Times New Roman"/>
          <w:lang w:eastAsia="zh-CN"/>
        </w:rPr>
      </w:pPr>
    </w:p>
    <w:p w14:paraId="63B21C68" w14:textId="77777777" w:rsidR="0021233E" w:rsidRDefault="0021233E" w:rsidP="0021233E">
      <w:pPr>
        <w:ind w:leftChars="1000" w:left="2100"/>
        <w:rPr>
          <w:rFonts w:cs="Times New Roman"/>
        </w:rPr>
      </w:pPr>
      <w:r>
        <w:rPr>
          <w:rFonts w:hint="eastAsia"/>
        </w:rPr>
        <w:t>様</w:t>
      </w:r>
    </w:p>
    <w:p w14:paraId="42F8AA28" w14:textId="77777777" w:rsidR="0021233E" w:rsidRDefault="0021233E">
      <w:pPr>
        <w:rPr>
          <w:rFonts w:cs="Times New Roman"/>
        </w:rPr>
      </w:pPr>
    </w:p>
    <w:p w14:paraId="58A49B58" w14:textId="77777777" w:rsidR="0021233E" w:rsidRDefault="0021233E" w:rsidP="0021233E">
      <w:pPr>
        <w:ind w:rightChars="900" w:right="1890"/>
        <w:jc w:val="right"/>
        <w:rPr>
          <w:rFonts w:cs="Times New Roman"/>
        </w:rPr>
      </w:pPr>
      <w:r>
        <w:rPr>
          <w:rFonts w:hint="eastAsia"/>
        </w:rPr>
        <w:t>舟橋村長</w:t>
      </w:r>
    </w:p>
    <w:p w14:paraId="3DE85E81" w14:textId="77777777" w:rsidR="00714276" w:rsidRDefault="00714276" w:rsidP="00714276">
      <w:pPr>
        <w:rPr>
          <w:rFonts w:cs="Times New Roman"/>
        </w:rPr>
      </w:pPr>
    </w:p>
    <w:p w14:paraId="167E450C" w14:textId="77777777" w:rsidR="0021233E" w:rsidRDefault="0021233E" w:rsidP="0021233E">
      <w:pPr>
        <w:spacing w:afterLines="50" w:after="180"/>
        <w:ind w:firstLineChars="200" w:firstLine="420"/>
        <w:rPr>
          <w:rFonts w:cs="Times New Roman"/>
        </w:rPr>
      </w:pPr>
      <w:r>
        <w:rPr>
          <w:rFonts w:hint="eastAsia"/>
        </w:rPr>
        <w:t>年　　月　　日付けで請求のありました個人情報の</w:t>
      </w:r>
      <w:r w:rsidRPr="00714276">
        <w:rPr>
          <w:rFonts w:hint="eastAsia"/>
          <w:spacing w:val="40"/>
        </w:rPr>
        <w:t>（</w:t>
      </w:r>
      <w:r>
        <w:rPr>
          <w:rFonts w:hint="eastAsia"/>
        </w:rPr>
        <w:t>開</w:t>
      </w:r>
      <w:r w:rsidRPr="00714276">
        <w:rPr>
          <w:rFonts w:hint="eastAsia"/>
          <w:spacing w:val="40"/>
        </w:rPr>
        <w:t>示・</w:t>
      </w:r>
      <w:r>
        <w:rPr>
          <w:rFonts w:hint="eastAsia"/>
        </w:rPr>
        <w:t>訂正</w:t>
      </w:r>
      <w:r w:rsidRPr="00714276">
        <w:rPr>
          <w:rFonts w:hint="eastAsia"/>
          <w:spacing w:val="40"/>
        </w:rPr>
        <w:t>等</w:t>
      </w:r>
      <w:r>
        <w:rPr>
          <w:rFonts w:hint="eastAsia"/>
        </w:rPr>
        <w:t>）につきましては、舟橋村個人情報保護条例</w:t>
      </w:r>
      <w:r w:rsidRPr="00714276">
        <w:rPr>
          <w:rFonts w:hint="eastAsia"/>
          <w:spacing w:val="40"/>
        </w:rPr>
        <w:t>（</w:t>
      </w:r>
      <w:r>
        <w:rPr>
          <w:rFonts w:hint="eastAsia"/>
        </w:rPr>
        <w:t>第</w:t>
      </w:r>
      <w:r>
        <w:t>21</w:t>
      </w:r>
      <w:r w:rsidRPr="00714276">
        <w:rPr>
          <w:rFonts w:hint="eastAsia"/>
          <w:spacing w:val="40"/>
        </w:rPr>
        <w:t>条・</w:t>
      </w:r>
      <w:r>
        <w:rPr>
          <w:rFonts w:hint="eastAsia"/>
        </w:rPr>
        <w:t>第</w:t>
      </w:r>
      <w:r>
        <w:t>30</w:t>
      </w:r>
      <w:r w:rsidRPr="00714276">
        <w:rPr>
          <w:rFonts w:hint="eastAsia"/>
          <w:spacing w:val="40"/>
        </w:rPr>
        <w:t>条</w:t>
      </w:r>
      <w:r>
        <w:rPr>
          <w:rFonts w:hint="eastAsia"/>
        </w:rPr>
        <w:t>）の規定により、次のとおり決定期間</w:t>
      </w:r>
      <w:r w:rsidR="00714276">
        <w:rPr>
          <w:rFonts w:hint="eastAsia"/>
        </w:rPr>
        <w:t>を</w:t>
      </w:r>
      <w:r>
        <w:rPr>
          <w:rFonts w:hint="eastAsia"/>
        </w:rPr>
        <w:t>延長しましたので通知します。</w:t>
      </w:r>
    </w:p>
    <w:tbl>
      <w:tblPr>
        <w:tblStyle w:val="a3"/>
        <w:tblW w:w="0" w:type="auto"/>
        <w:tblInd w:w="108" w:type="dxa"/>
        <w:tblLook w:val="00BF" w:firstRow="1" w:lastRow="0" w:firstColumn="1" w:lastColumn="0" w:noHBand="0" w:noVBand="0"/>
      </w:tblPr>
      <w:tblGrid>
        <w:gridCol w:w="2436"/>
        <w:gridCol w:w="5950"/>
      </w:tblGrid>
      <w:tr w:rsidR="0021233E" w14:paraId="07E008BE" w14:textId="77777777" w:rsidTr="00714276">
        <w:trPr>
          <w:trHeight w:val="600"/>
        </w:trPr>
        <w:tc>
          <w:tcPr>
            <w:tcW w:w="2464" w:type="dxa"/>
            <w:vAlign w:val="center"/>
          </w:tcPr>
          <w:p w14:paraId="052B8A18" w14:textId="77777777" w:rsidR="0021233E" w:rsidRDefault="0021233E" w:rsidP="00714276">
            <w:pPr>
              <w:ind w:leftChars="25" w:left="53" w:rightChars="25" w:right="53"/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個人情報の件名・内容</w:t>
            </w:r>
          </w:p>
        </w:tc>
        <w:tc>
          <w:tcPr>
            <w:tcW w:w="6041" w:type="dxa"/>
            <w:vAlign w:val="center"/>
          </w:tcPr>
          <w:p w14:paraId="725D7F0D" w14:textId="77777777" w:rsidR="0021233E" w:rsidRDefault="0021233E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21233E" w14:paraId="66D5176E" w14:textId="77777777" w:rsidTr="00714276">
        <w:trPr>
          <w:trHeight w:val="600"/>
        </w:trPr>
        <w:tc>
          <w:tcPr>
            <w:tcW w:w="2464" w:type="dxa"/>
            <w:vAlign w:val="center"/>
          </w:tcPr>
          <w:p w14:paraId="38BC0D9B" w14:textId="77777777" w:rsidR="0021233E" w:rsidRDefault="0021233E" w:rsidP="00714276">
            <w:pPr>
              <w:ind w:leftChars="25" w:left="53" w:rightChars="25" w:right="53"/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※相当部分の決定期限</w:t>
            </w:r>
          </w:p>
        </w:tc>
        <w:tc>
          <w:tcPr>
            <w:tcW w:w="6041" w:type="dxa"/>
            <w:vAlign w:val="center"/>
          </w:tcPr>
          <w:p w14:paraId="2162D012" w14:textId="77777777" w:rsidR="0021233E" w:rsidRDefault="0021233E" w:rsidP="0021233E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年　　　月　　　日</w:t>
            </w:r>
          </w:p>
        </w:tc>
      </w:tr>
      <w:tr w:rsidR="0021233E" w14:paraId="6CC8E41C" w14:textId="77777777" w:rsidTr="00714276">
        <w:trPr>
          <w:trHeight w:val="600"/>
        </w:trPr>
        <w:tc>
          <w:tcPr>
            <w:tcW w:w="2464" w:type="dxa"/>
            <w:vAlign w:val="center"/>
          </w:tcPr>
          <w:p w14:paraId="17F0CF73" w14:textId="77777777" w:rsidR="0021233E" w:rsidRDefault="0021233E" w:rsidP="00714276">
            <w:pPr>
              <w:ind w:leftChars="25" w:left="53" w:rightChars="25" w:right="53"/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決定期限</w:t>
            </w:r>
          </w:p>
        </w:tc>
        <w:tc>
          <w:tcPr>
            <w:tcW w:w="6041" w:type="dxa"/>
            <w:vAlign w:val="center"/>
          </w:tcPr>
          <w:p w14:paraId="0C532541" w14:textId="77777777" w:rsidR="0021233E" w:rsidRDefault="0021233E" w:rsidP="0021233E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年　　　月　　　日</w:t>
            </w:r>
          </w:p>
        </w:tc>
      </w:tr>
      <w:tr w:rsidR="0021233E" w14:paraId="2CBFF379" w14:textId="77777777" w:rsidTr="00714276">
        <w:trPr>
          <w:trHeight w:val="1200"/>
        </w:trPr>
        <w:tc>
          <w:tcPr>
            <w:tcW w:w="2464" w:type="dxa"/>
            <w:vAlign w:val="center"/>
          </w:tcPr>
          <w:p w14:paraId="71E3FA88" w14:textId="77777777" w:rsidR="0021233E" w:rsidRDefault="0021233E" w:rsidP="00714276">
            <w:pPr>
              <w:ind w:leftChars="25" w:left="53" w:rightChars="25" w:right="53"/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特例延長の理由</w:t>
            </w:r>
          </w:p>
        </w:tc>
        <w:tc>
          <w:tcPr>
            <w:tcW w:w="6041" w:type="dxa"/>
            <w:vAlign w:val="center"/>
          </w:tcPr>
          <w:p w14:paraId="520F370E" w14:textId="77777777" w:rsidR="0021233E" w:rsidRDefault="0021233E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21233E" w14:paraId="5234383C" w14:textId="77777777" w:rsidTr="00714276">
        <w:trPr>
          <w:trHeight w:val="600"/>
        </w:trPr>
        <w:tc>
          <w:tcPr>
            <w:tcW w:w="2464" w:type="dxa"/>
            <w:vAlign w:val="center"/>
          </w:tcPr>
          <w:p w14:paraId="5AEC2533" w14:textId="77777777" w:rsidR="0021233E" w:rsidRDefault="0021233E" w:rsidP="00714276">
            <w:pPr>
              <w:ind w:leftChars="25" w:left="53" w:rightChars="25" w:right="53"/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所管課（連絡先）</w:t>
            </w:r>
          </w:p>
        </w:tc>
        <w:tc>
          <w:tcPr>
            <w:tcW w:w="6041" w:type="dxa"/>
            <w:vAlign w:val="center"/>
          </w:tcPr>
          <w:p w14:paraId="305BF0DE" w14:textId="77777777" w:rsidR="0021233E" w:rsidRDefault="0021233E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21233E" w14:paraId="08025FD3" w14:textId="77777777" w:rsidTr="00714276">
        <w:trPr>
          <w:trHeight w:val="1000"/>
        </w:trPr>
        <w:tc>
          <w:tcPr>
            <w:tcW w:w="2464" w:type="dxa"/>
            <w:vAlign w:val="center"/>
          </w:tcPr>
          <w:p w14:paraId="385E297E" w14:textId="77777777" w:rsidR="0021233E" w:rsidRDefault="0021233E" w:rsidP="00714276">
            <w:pPr>
              <w:ind w:leftChars="25" w:left="53" w:rightChars="25" w:right="53"/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備考</w:t>
            </w:r>
          </w:p>
        </w:tc>
        <w:tc>
          <w:tcPr>
            <w:tcW w:w="6041" w:type="dxa"/>
            <w:vAlign w:val="center"/>
          </w:tcPr>
          <w:p w14:paraId="0F6A9C7F" w14:textId="77777777" w:rsidR="0021233E" w:rsidRDefault="0021233E">
            <w:pPr>
              <w:rPr>
                <w:rFonts w:cs="Times New Roman"/>
                <w:kern w:val="2"/>
                <w:sz w:val="21"/>
              </w:rPr>
            </w:pPr>
          </w:p>
        </w:tc>
      </w:tr>
    </w:tbl>
    <w:p w14:paraId="5E22D128" w14:textId="77777777" w:rsidR="0021233E" w:rsidRDefault="0021233E">
      <w:pPr>
        <w:rPr>
          <w:rFonts w:cs="Times New Roman"/>
        </w:rPr>
      </w:pPr>
      <w:r>
        <w:rPr>
          <w:rFonts w:hint="eastAsia"/>
        </w:rPr>
        <w:t>（※部分については、条例第</w:t>
      </w:r>
      <w:r>
        <w:t>21</w:t>
      </w:r>
      <w:r>
        <w:rPr>
          <w:rFonts w:hint="eastAsia"/>
        </w:rPr>
        <w:t>条の規定による特例延長に限る。）</w:t>
      </w:r>
    </w:p>
    <w:sectPr w:rsidR="0021233E" w:rsidSect="000E6304">
      <w:pgSz w:w="11906" w:h="16838" w:code="9"/>
      <w:pgMar w:top="1701" w:right="1701" w:bottom="1701" w:left="1701" w:header="28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16"/>
    <w:rsid w:val="000E6304"/>
    <w:rsid w:val="0021233E"/>
    <w:rsid w:val="002F6F16"/>
    <w:rsid w:val="00377516"/>
    <w:rsid w:val="005206B2"/>
    <w:rsid w:val="00537A0E"/>
    <w:rsid w:val="005A6D99"/>
    <w:rsid w:val="005F774C"/>
    <w:rsid w:val="00714276"/>
    <w:rsid w:val="00A32001"/>
    <w:rsid w:val="00DB193B"/>
    <w:rsid w:val="00DC38B3"/>
    <w:rsid w:val="00E8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3927F"/>
  <w14:defaultImageDpi w14:val="0"/>
  <w15:docId w15:val="{D7A8A720-087B-46B4-847D-A154C595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D99"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233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E63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rsid w:val="000E63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subject/>
  <dc:creator>工藤拓也</dc:creator>
  <cp:keywords/>
  <dc:description/>
  <cp:lastModifiedBy>工藤拓也</cp:lastModifiedBy>
  <cp:revision>2</cp:revision>
  <dcterms:created xsi:type="dcterms:W3CDTF">2025-01-09T07:38:00Z</dcterms:created>
  <dcterms:modified xsi:type="dcterms:W3CDTF">2025-01-09T07:38:00Z</dcterms:modified>
</cp:coreProperties>
</file>