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73" w:rsidRDefault="006C2B7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6C2B73" w:rsidRDefault="006C2B73">
      <w:pPr>
        <w:spacing w:after="120"/>
        <w:jc w:val="center"/>
      </w:pPr>
      <w:r>
        <w:rPr>
          <w:rFonts w:hint="eastAsia"/>
        </w:rPr>
        <w:t>事業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計画内訳書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4830"/>
        <w:gridCol w:w="1155"/>
        <w:gridCol w:w="1680"/>
        <w:gridCol w:w="990"/>
        <w:gridCol w:w="990"/>
        <w:gridCol w:w="1609"/>
        <w:gridCol w:w="1610"/>
        <w:gridCol w:w="1596"/>
      </w:tblGrid>
      <w:tr w:rsidR="006C2B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 w:val="restart"/>
            <w:vAlign w:val="center"/>
          </w:tcPr>
          <w:p w:rsidR="006C2B73" w:rsidRDefault="006C2B7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830" w:type="dxa"/>
            <w:vMerge w:val="restart"/>
            <w:vAlign w:val="center"/>
          </w:tcPr>
          <w:p w:rsidR="006C2B73" w:rsidRDefault="006C2B73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55" w:type="dxa"/>
            <w:vMerge w:val="restart"/>
            <w:vAlign w:val="center"/>
          </w:tcPr>
          <w:p w:rsidR="006C2B73" w:rsidRDefault="006C2B73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680" w:type="dxa"/>
            <w:vMerge w:val="restart"/>
            <w:vAlign w:val="center"/>
          </w:tcPr>
          <w:p w:rsidR="006C2B73" w:rsidRDefault="006C2B73">
            <w:pPr>
              <w:jc w:val="center"/>
            </w:pPr>
            <w:r>
              <w:rPr>
                <w:rFonts w:hint="eastAsia"/>
              </w:rPr>
              <w:t>実施曜日・時間</w:t>
            </w:r>
          </w:p>
        </w:tc>
        <w:tc>
          <w:tcPr>
            <w:tcW w:w="3589" w:type="dxa"/>
            <w:gridSpan w:val="3"/>
            <w:vAlign w:val="center"/>
          </w:tcPr>
          <w:p w:rsidR="006C2B73" w:rsidRDefault="006C2B73">
            <w:r>
              <w:rPr>
                <w:rFonts w:hint="eastAsia"/>
              </w:rPr>
              <w:t>従業者</w:t>
            </w:r>
            <w:r>
              <w:t>(</w:t>
            </w:r>
            <w:r>
              <w:rPr>
                <w:rFonts w:hint="eastAsia"/>
              </w:rPr>
              <w:t>兼務者は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で内数で記載</w:t>
            </w:r>
            <w:r>
              <w:t>)</w:t>
            </w:r>
          </w:p>
        </w:tc>
        <w:tc>
          <w:tcPr>
            <w:tcW w:w="1610" w:type="dxa"/>
            <w:vMerge w:val="restart"/>
            <w:vAlign w:val="center"/>
          </w:tcPr>
          <w:p w:rsidR="006C2B73" w:rsidRDefault="006C2B73">
            <w:pPr>
              <w:jc w:val="center"/>
            </w:pPr>
            <w:r>
              <w:rPr>
                <w:rFonts w:hint="eastAsia"/>
              </w:rPr>
              <w:t>利用者</w:t>
            </w:r>
          </w:p>
          <w:p w:rsidR="006C2B73" w:rsidRDefault="006C2B73">
            <w:pPr>
              <w:jc w:val="center"/>
            </w:pPr>
            <w:r>
              <w:rPr>
                <w:rFonts w:hint="eastAsia"/>
              </w:rPr>
              <w:t>計画人員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596" w:type="dxa"/>
            <w:vMerge w:val="restart"/>
            <w:vAlign w:val="center"/>
          </w:tcPr>
          <w:p w:rsidR="006C2B73" w:rsidRDefault="006C2B73">
            <w:pPr>
              <w:jc w:val="center"/>
            </w:pPr>
            <w:r>
              <w:rPr>
                <w:rFonts w:hint="eastAsia"/>
              </w:rPr>
              <w:t>事業費見込み</w:t>
            </w:r>
          </w:p>
          <w:p w:rsidR="006C2B73" w:rsidRDefault="006C2B73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/>
            <w:vAlign w:val="center"/>
          </w:tcPr>
          <w:p w:rsidR="006C2B73" w:rsidRDefault="006C2B73">
            <w:pPr>
              <w:jc w:val="distribute"/>
            </w:pPr>
          </w:p>
        </w:tc>
        <w:tc>
          <w:tcPr>
            <w:tcW w:w="4830" w:type="dxa"/>
            <w:vMerge/>
            <w:vAlign w:val="center"/>
          </w:tcPr>
          <w:p w:rsidR="006C2B73" w:rsidRDefault="006C2B73"/>
        </w:tc>
        <w:tc>
          <w:tcPr>
            <w:tcW w:w="1155" w:type="dxa"/>
            <w:vMerge/>
          </w:tcPr>
          <w:p w:rsidR="006C2B73" w:rsidRDefault="006C2B73"/>
        </w:tc>
        <w:tc>
          <w:tcPr>
            <w:tcW w:w="1680" w:type="dxa"/>
            <w:vMerge/>
          </w:tcPr>
          <w:p w:rsidR="006C2B73" w:rsidRDefault="006C2B73"/>
        </w:tc>
        <w:tc>
          <w:tcPr>
            <w:tcW w:w="990" w:type="dxa"/>
            <w:vAlign w:val="center"/>
          </w:tcPr>
          <w:p w:rsidR="006C2B73" w:rsidRDefault="006C2B73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990" w:type="dxa"/>
            <w:vAlign w:val="center"/>
          </w:tcPr>
          <w:p w:rsidR="006C2B73" w:rsidRDefault="006C2B73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609" w:type="dxa"/>
            <w:vAlign w:val="center"/>
          </w:tcPr>
          <w:p w:rsidR="006C2B73" w:rsidRDefault="006C2B73">
            <w:pPr>
              <w:jc w:val="center"/>
            </w:pPr>
            <w:r>
              <w:rPr>
                <w:rFonts w:hint="eastAsia"/>
              </w:rPr>
              <w:t>ボランティア</w:t>
            </w:r>
          </w:p>
        </w:tc>
        <w:tc>
          <w:tcPr>
            <w:tcW w:w="1610" w:type="dxa"/>
            <w:vMerge/>
          </w:tcPr>
          <w:p w:rsidR="006C2B73" w:rsidRDefault="006C2B73"/>
        </w:tc>
        <w:tc>
          <w:tcPr>
            <w:tcW w:w="1596" w:type="dxa"/>
            <w:vMerge/>
          </w:tcPr>
          <w:p w:rsidR="006C2B73" w:rsidRDefault="006C2B73"/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  <w:vAlign w:val="bottom"/>
          </w:tcPr>
          <w:p w:rsidR="006C2B73" w:rsidRDefault="006C2B73">
            <w:pPr>
              <w:jc w:val="distribute"/>
            </w:pPr>
            <w:r>
              <w:rPr>
                <w:rFonts w:hint="eastAsia"/>
              </w:rPr>
              <w:t>高齢者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①介護保険対象者</w:t>
            </w:r>
            <w:r>
              <w:t>(</w:t>
            </w:r>
            <w:r>
              <w:rPr>
                <w:rFonts w:hint="eastAsia"/>
              </w:rPr>
              <w:t>通所介護、居宅介護等</w:t>
            </w:r>
            <w:r>
              <w:t>)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②自立高齢者</w:t>
            </w:r>
            <w:r>
              <w:t>(</w:t>
            </w:r>
            <w:r>
              <w:rPr>
                <w:rFonts w:hint="eastAsia"/>
              </w:rPr>
              <w:t>生きがいデイサービス等</w:t>
            </w:r>
            <w:r>
              <w:t>)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③その他独自サービス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 w:rsidTr="00EC279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260" w:type="dxa"/>
          </w:tcPr>
          <w:p w:rsidR="006C2B73" w:rsidRDefault="006C2B73" w:rsidP="00EC2798">
            <w:pPr>
              <w:spacing w:before="60"/>
              <w:jc w:val="distribute"/>
            </w:pPr>
            <w:r>
              <w:rPr>
                <w:rFonts w:hint="eastAsia"/>
              </w:rPr>
              <w:t>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</w:p>
        </w:tc>
        <w:tc>
          <w:tcPr>
            <w:tcW w:w="4830" w:type="dxa"/>
            <w:vAlign w:val="bottom"/>
          </w:tcPr>
          <w:p w:rsidR="006C2B73" w:rsidRDefault="006C2B73" w:rsidP="00EC2798">
            <w:pPr>
              <w:ind w:left="210" w:hanging="210"/>
            </w:pPr>
            <w:r>
              <w:rPr>
                <w:rFonts w:hint="eastAsia"/>
              </w:rPr>
              <w:t>①</w:t>
            </w:r>
            <w:r w:rsidR="00EC2798" w:rsidRPr="00EC2798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によるサービス利用者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②介護保険指定事業所における定員を利用</w:t>
            </w:r>
            <w:r>
              <w:t>(</w:t>
            </w:r>
            <w:r>
              <w:rPr>
                <w:rFonts w:hint="eastAsia"/>
              </w:rPr>
              <w:t>特区</w:t>
            </w:r>
            <w:r>
              <w:t>)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③県単デイケア対象者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④その他独自サービス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  <w:vAlign w:val="bottom"/>
          </w:tcPr>
          <w:p w:rsidR="006C2B73" w:rsidRDefault="006C2B73">
            <w:pPr>
              <w:jc w:val="distribute"/>
            </w:pPr>
            <w:r>
              <w:rPr>
                <w:rFonts w:hint="eastAsia"/>
              </w:rPr>
              <w:t>学童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①放課後児童健全育成事業対象者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②その他サービス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  <w:vAlign w:val="bottom"/>
          </w:tcPr>
          <w:p w:rsidR="006C2B73" w:rsidRDefault="006C2B73">
            <w:pPr>
              <w:jc w:val="distribute"/>
            </w:pPr>
            <w:r>
              <w:rPr>
                <w:rFonts w:hint="eastAsia"/>
              </w:rPr>
              <w:t>乳幼児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①認可外保育所届出対象者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②その他独自サービス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  <w:vAlign w:val="bottom"/>
          </w:tcPr>
          <w:p w:rsidR="006C2B73" w:rsidRDefault="006C2B7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①福祉相談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vAlign w:val="bottom"/>
          </w:tcPr>
          <w:p w:rsidR="006C2B73" w:rsidRDefault="006C2B73">
            <w:r>
              <w:rPr>
                <w:rFonts w:hint="eastAsia"/>
              </w:rPr>
              <w:t>②まちづくり、啓発普及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  <w:tr w:rsidR="006C2B7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60" w:type="dxa"/>
            <w:vAlign w:val="bottom"/>
          </w:tcPr>
          <w:p w:rsidR="006C2B73" w:rsidRDefault="006C2B7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83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6C2B73" w:rsidRDefault="006C2B73">
            <w:r>
              <w:rPr>
                <w:rFonts w:hint="eastAsia"/>
              </w:rPr>
              <w:t xml:space="preserve">　</w:t>
            </w:r>
          </w:p>
        </w:tc>
      </w:tr>
    </w:tbl>
    <w:p w:rsidR="006C2B73" w:rsidRDefault="006C2B73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事業の実施に関する具体的な事項、法人設立趣意書等同等の内容のものを記載すること。</w:t>
      </w:r>
    </w:p>
    <w:p w:rsidR="006C2B73" w:rsidRDefault="006C2B73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事業計画変更内訳書の場合は、変更前の計画を上段に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で記入し、変更後の計画を下段に記入すること。</w:t>
      </w:r>
    </w:p>
    <w:sectPr w:rsidR="006C2B73" w:rsidSect="00EC2798">
      <w:pgSz w:w="16838" w:h="11906" w:orient="landscape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73" w:rsidRDefault="006C2B73" w:rsidP="00782C72">
      <w:r>
        <w:separator/>
      </w:r>
    </w:p>
  </w:endnote>
  <w:endnote w:type="continuationSeparator" w:id="1">
    <w:p w:rsidR="006C2B73" w:rsidRDefault="006C2B73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73" w:rsidRDefault="006C2B73" w:rsidP="00782C72">
      <w:r>
        <w:separator/>
      </w:r>
    </w:p>
  </w:footnote>
  <w:footnote w:type="continuationSeparator" w:id="1">
    <w:p w:rsidR="006C2B73" w:rsidRDefault="006C2B73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B73"/>
    <w:rsid w:val="006C2B73"/>
    <w:rsid w:val="00782C72"/>
    <w:rsid w:val="00C03D31"/>
    <w:rsid w:val="00EC2798"/>
    <w:rsid w:val="00F3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381</Words>
  <Characters>373</Characters>
  <Application>Microsoft Office Word</Application>
  <DocSecurity>4</DocSecurity>
  <Lines>3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Administrator</cp:lastModifiedBy>
  <cp:revision>2</cp:revision>
  <dcterms:created xsi:type="dcterms:W3CDTF">2013-08-13T08:34:00Z</dcterms:created>
  <dcterms:modified xsi:type="dcterms:W3CDTF">2013-08-13T08:34:00Z</dcterms:modified>
</cp:coreProperties>
</file>