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8DB" w:rsidRDefault="005068D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様式第5号(第</w:t>
      </w:r>
      <w:r>
        <w:rPr>
          <w:rFonts w:hint="eastAsia"/>
        </w:rPr>
        <w:t>12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506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2"/>
        </w:trPr>
        <w:tc>
          <w:tcPr>
            <w:tcW w:w="8505" w:type="dxa"/>
          </w:tcPr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第　　号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3"/>
                <w:kern w:val="0"/>
              </w:rPr>
              <w:t>庁舎内行為許可</w:t>
            </w:r>
            <w:r>
              <w:rPr>
                <w:rFonts w:hint="eastAsia"/>
                <w:spacing w:val="4"/>
                <w:kern w:val="0"/>
              </w:rPr>
              <w:t>証</w:t>
            </w:r>
          </w:p>
          <w:p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　様</w:t>
            </w:r>
          </w:p>
          <w:p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210" w:hanging="210"/>
              <w:textAlignment w:val="auto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　　　　年　　月　　日付け申請のありました　　　　につきましては申請のとおり許可します。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(次の条件を付して許可します。)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管理責任者　</w:t>
            </w: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  <w:r w:rsidR="005A486E" w:rsidRPr="005A486E">
              <w:rPr>
                <w:rFonts w:hint="eastAsia"/>
                <w:bdr w:val="single" w:sz="4" w:space="0" w:color="auto"/>
              </w:rPr>
              <w:t>印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(条件)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有効期間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年　　月　　までの　　日間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時　　分から　　時　　分まで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許可行為</w:t>
            </w: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68DB" w:rsidRDefault="005068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その他(場所、日時、方法)</w:t>
            </w:r>
          </w:p>
        </w:tc>
      </w:tr>
    </w:tbl>
    <w:p w:rsidR="005068DB" w:rsidRDefault="005068D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068DB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6DC" w:rsidRDefault="003C06DC">
      <w:r>
        <w:separator/>
      </w:r>
    </w:p>
  </w:endnote>
  <w:endnote w:type="continuationSeparator" w:id="0">
    <w:p w:rsidR="003C06DC" w:rsidRDefault="003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8DB" w:rsidRDefault="005068D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068DB" w:rsidRDefault="00506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6DC" w:rsidRDefault="003C06DC">
      <w:r>
        <w:separator/>
      </w:r>
    </w:p>
  </w:footnote>
  <w:footnote w:type="continuationSeparator" w:id="0">
    <w:p w:rsidR="003C06DC" w:rsidRDefault="003C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676767890">
    <w:abstractNumId w:val="17"/>
  </w:num>
  <w:num w:numId="2" w16cid:durableId="212621050">
    <w:abstractNumId w:val="15"/>
  </w:num>
  <w:num w:numId="3" w16cid:durableId="1782409292">
    <w:abstractNumId w:val="18"/>
  </w:num>
  <w:num w:numId="4" w16cid:durableId="1835993240">
    <w:abstractNumId w:val="14"/>
  </w:num>
  <w:num w:numId="5" w16cid:durableId="1567103662">
    <w:abstractNumId w:val="10"/>
  </w:num>
  <w:num w:numId="6" w16cid:durableId="852719408">
    <w:abstractNumId w:val="11"/>
  </w:num>
  <w:num w:numId="7" w16cid:durableId="1127238470">
    <w:abstractNumId w:val="12"/>
  </w:num>
  <w:num w:numId="8" w16cid:durableId="2070422105">
    <w:abstractNumId w:val="13"/>
  </w:num>
  <w:num w:numId="9" w16cid:durableId="2079555161">
    <w:abstractNumId w:val="9"/>
  </w:num>
  <w:num w:numId="10" w16cid:durableId="1722483137">
    <w:abstractNumId w:val="7"/>
  </w:num>
  <w:num w:numId="11" w16cid:durableId="108399656">
    <w:abstractNumId w:val="6"/>
  </w:num>
  <w:num w:numId="12" w16cid:durableId="203908230">
    <w:abstractNumId w:val="5"/>
  </w:num>
  <w:num w:numId="13" w16cid:durableId="702249169">
    <w:abstractNumId w:val="4"/>
  </w:num>
  <w:num w:numId="14" w16cid:durableId="823622040">
    <w:abstractNumId w:val="8"/>
  </w:num>
  <w:num w:numId="15" w16cid:durableId="69665758">
    <w:abstractNumId w:val="3"/>
  </w:num>
  <w:num w:numId="16" w16cid:durableId="335157586">
    <w:abstractNumId w:val="2"/>
  </w:num>
  <w:num w:numId="17" w16cid:durableId="181749094">
    <w:abstractNumId w:val="1"/>
  </w:num>
  <w:num w:numId="18" w16cid:durableId="206459164">
    <w:abstractNumId w:val="0"/>
  </w:num>
  <w:num w:numId="19" w16cid:durableId="1732580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E23"/>
    <w:rsid w:val="003C06DC"/>
    <w:rsid w:val="005068DB"/>
    <w:rsid w:val="005A486E"/>
    <w:rsid w:val="00C67E23"/>
    <w:rsid w:val="00D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8AE4B-31F8-4480-B3F8-255438D4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adjustRightInd w:val="0"/>
      <w:spacing w:line="360" w:lineRule="auto"/>
      <w:ind w:left="210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IJ010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