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F70" w:rsidRDefault="00E42F70">
      <w:pPr>
        <w:wordWrap w:val="0"/>
        <w:overflowPunct w:val="0"/>
        <w:autoSpaceDE w:val="0"/>
        <w:autoSpaceDN w:val="0"/>
        <w:rPr>
          <w:rFonts w:hint="eastAsia"/>
        </w:rPr>
      </w:pPr>
      <w:r>
        <w:rPr>
          <w:rFonts w:hint="eastAsia"/>
        </w:rPr>
        <w:t>様式第</w:t>
      </w:r>
      <w:r>
        <w:rPr>
          <w:rFonts w:hint="eastAsia"/>
        </w:rPr>
        <w:t>11</w:t>
      </w:r>
      <w:r>
        <w:rPr>
          <w:rFonts w:hint="eastAsia"/>
        </w:rPr>
        <w:t>号</w:t>
      </w:r>
      <w:r>
        <w:rPr>
          <w:rFonts w:hint="eastAsia"/>
        </w:rPr>
        <w:t>(</w:t>
      </w:r>
      <w:r>
        <w:rPr>
          <w:rFonts w:hint="eastAsia"/>
        </w:rPr>
        <w:t>第</w:t>
      </w:r>
      <w:r>
        <w:rPr>
          <w:rFonts w:hint="eastAsia"/>
        </w:rPr>
        <w:t>9</w:t>
      </w:r>
      <w:r>
        <w:rPr>
          <w:rFonts w:hint="eastAsia"/>
        </w:rPr>
        <w:t>条関係</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000000">
        <w:tblPrEx>
          <w:tblCellMar>
            <w:top w:w="0" w:type="dxa"/>
            <w:left w:w="0" w:type="dxa"/>
            <w:bottom w:w="0" w:type="dxa"/>
            <w:right w:w="0" w:type="dxa"/>
          </w:tblCellMar>
        </w:tblPrEx>
        <w:tc>
          <w:tcPr>
            <w:tcW w:w="6000" w:type="dxa"/>
          </w:tcPr>
          <w:p w:rsidR="00E42F70" w:rsidRDefault="00E42F70">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E42F70" w:rsidRDefault="00E42F70">
            <w:pPr>
              <w:wordWrap w:val="0"/>
              <w:overflowPunct w:val="0"/>
              <w:autoSpaceDE w:val="0"/>
              <w:autoSpaceDN w:val="0"/>
              <w:jc w:val="center"/>
              <w:rPr>
                <w:rFonts w:hint="eastAsia"/>
              </w:rPr>
            </w:pPr>
            <w:r>
              <w:rPr>
                <w:rFonts w:hint="eastAsia"/>
                <w:spacing w:val="105"/>
              </w:rPr>
              <w:t>市費債</w:t>
            </w:r>
            <w:r>
              <w:rPr>
                <w:rFonts w:hint="eastAsia"/>
              </w:rPr>
              <w:t>権</w:t>
            </w:r>
          </w:p>
        </w:tc>
      </w:tr>
    </w:tbl>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jc w:val="center"/>
        <w:rPr>
          <w:rFonts w:hint="eastAsia"/>
        </w:rPr>
      </w:pPr>
      <w:r>
        <w:rPr>
          <w:rFonts w:hint="eastAsia"/>
          <w:spacing w:val="315"/>
        </w:rPr>
        <w:t>督促</w:t>
      </w:r>
      <w:r>
        <w:rPr>
          <w:rFonts w:hint="eastAsia"/>
        </w:rPr>
        <w:t>状</w:t>
      </w: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ind w:right="420"/>
        <w:jc w:val="right"/>
        <w:rPr>
          <w:rFonts w:hint="eastAsia"/>
        </w:rPr>
      </w:pPr>
      <w:r>
        <w:rPr>
          <w:rFonts w:hint="eastAsia"/>
        </w:rPr>
        <w:t>様</w:t>
      </w: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r>
        <w:rPr>
          <w:rFonts w:hint="eastAsia"/>
        </w:rPr>
        <w:t xml:space="preserve">　あなたが受給されていた児童扶養手当の過誤払返還金につきまして、下記の金額が納期限までに完納されていませんので、先に送付してあります納入通知書により下記指定期限までに納入してください。</w:t>
      </w: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jc w:val="center"/>
        <w:rPr>
          <w:rFonts w:hint="eastAsia"/>
        </w:rPr>
      </w:pPr>
      <w:r>
        <w:rPr>
          <w:rFonts w:hint="eastAsia"/>
        </w:rPr>
        <w:t>記</w:t>
      </w:r>
    </w:p>
    <w:p w:rsidR="00E42F70" w:rsidRDefault="00E42F70">
      <w:pPr>
        <w:wordWrap w:val="0"/>
        <w:overflowPunct w:val="0"/>
        <w:autoSpaceDE w:val="0"/>
        <w:autoSpaceDN w:val="0"/>
        <w:rPr>
          <w:rFonts w:hint="eastAsia"/>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68"/>
        <w:gridCol w:w="900"/>
        <w:gridCol w:w="1620"/>
        <w:gridCol w:w="4632"/>
      </w:tblGrid>
      <w:tr w:rsidR="00000000">
        <w:tblPrEx>
          <w:tblCellMar>
            <w:top w:w="0" w:type="dxa"/>
            <w:left w:w="0" w:type="dxa"/>
            <w:bottom w:w="0" w:type="dxa"/>
            <w:right w:w="0" w:type="dxa"/>
          </w:tblCellMar>
        </w:tblPrEx>
        <w:trPr>
          <w:cantSplit/>
          <w:trHeight w:val="705"/>
        </w:trPr>
        <w:tc>
          <w:tcPr>
            <w:tcW w:w="2268"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督促番号</w:t>
            </w:r>
          </w:p>
        </w:tc>
        <w:tc>
          <w:tcPr>
            <w:tcW w:w="6252"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年度　第　　　　　　号</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調停番号</w:t>
            </w:r>
          </w:p>
        </w:tc>
        <w:tc>
          <w:tcPr>
            <w:tcW w:w="6252" w:type="dxa"/>
            <w:gridSpan w:val="2"/>
            <w:vAlign w:val="center"/>
          </w:tcPr>
          <w:p w:rsidR="00E42F70" w:rsidRDefault="00E42F70">
            <w:pPr>
              <w:wordWrap w:val="0"/>
              <w:overflowPunct w:val="0"/>
              <w:autoSpaceDE w:val="0"/>
              <w:autoSpaceDN w:val="0"/>
              <w:ind w:left="113" w:right="113"/>
              <w:rPr>
                <w:rFonts w:hint="eastAsia"/>
              </w:rPr>
            </w:pPr>
            <w:r>
              <w:rPr>
                <w:rFonts w:hint="eastAsia"/>
              </w:rPr>
              <w:t xml:space="preserve">　</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未納金額</w:t>
            </w:r>
          </w:p>
        </w:tc>
        <w:tc>
          <w:tcPr>
            <w:tcW w:w="6252" w:type="dxa"/>
            <w:gridSpan w:val="2"/>
            <w:vAlign w:val="center"/>
          </w:tcPr>
          <w:p w:rsidR="00E42F70" w:rsidRDefault="00E42F70">
            <w:pPr>
              <w:wordWrap w:val="0"/>
              <w:overflowPunct w:val="0"/>
              <w:autoSpaceDE w:val="0"/>
              <w:autoSpaceDN w:val="0"/>
              <w:ind w:left="113" w:right="113"/>
              <w:jc w:val="right"/>
              <w:rPr>
                <w:rFonts w:hint="eastAsia"/>
              </w:rPr>
            </w:pPr>
            <w:r>
              <w:rPr>
                <w:rFonts w:hint="eastAsia"/>
              </w:rPr>
              <w:t>円</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未納金の内容</w:t>
            </w:r>
          </w:p>
        </w:tc>
        <w:tc>
          <w:tcPr>
            <w:tcW w:w="6252"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児童扶養手当過誤払返還金</w:t>
            </w:r>
          </w:p>
        </w:tc>
      </w:tr>
      <w:tr w:rsidR="00000000">
        <w:tblPrEx>
          <w:tblCellMar>
            <w:top w:w="0" w:type="dxa"/>
            <w:left w:w="0" w:type="dxa"/>
            <w:bottom w:w="0" w:type="dxa"/>
            <w:right w:w="0" w:type="dxa"/>
          </w:tblCellMar>
        </w:tblPrEx>
        <w:trPr>
          <w:cantSplit/>
          <w:trHeight w:val="705"/>
        </w:trPr>
        <w:tc>
          <w:tcPr>
            <w:tcW w:w="2268"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指定期限</w:t>
            </w:r>
          </w:p>
        </w:tc>
        <w:tc>
          <w:tcPr>
            <w:tcW w:w="6252"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年　　　月　　　日</w:t>
            </w:r>
          </w:p>
        </w:tc>
      </w:tr>
      <w:tr w:rsidR="00000000">
        <w:tblPrEx>
          <w:tblCellMar>
            <w:top w:w="0" w:type="dxa"/>
            <w:left w:w="0" w:type="dxa"/>
            <w:bottom w:w="0" w:type="dxa"/>
            <w:right w:w="0" w:type="dxa"/>
          </w:tblCellMar>
        </w:tblPrEx>
        <w:trPr>
          <w:cantSplit/>
          <w:trHeight w:val="705"/>
        </w:trPr>
        <w:tc>
          <w:tcPr>
            <w:tcW w:w="1368" w:type="dxa"/>
            <w:vMerge w:val="restart"/>
            <w:vAlign w:val="center"/>
          </w:tcPr>
          <w:p w:rsidR="00E42F70" w:rsidRDefault="00E42F70">
            <w:pPr>
              <w:wordWrap w:val="0"/>
              <w:overflowPunct w:val="0"/>
              <w:autoSpaceDE w:val="0"/>
              <w:autoSpaceDN w:val="0"/>
              <w:ind w:left="113" w:right="113"/>
              <w:jc w:val="center"/>
              <w:rPr>
                <w:rFonts w:hint="eastAsia"/>
              </w:rPr>
            </w:pPr>
            <w:r>
              <w:rPr>
                <w:rFonts w:hint="eastAsia"/>
                <w:spacing w:val="105"/>
              </w:rPr>
              <w:t>内</w:t>
            </w:r>
            <w:r>
              <w:rPr>
                <w:rFonts w:hint="eastAsia"/>
              </w:rPr>
              <w:t>訳</w:t>
            </w:r>
          </w:p>
        </w:tc>
        <w:tc>
          <w:tcPr>
            <w:tcW w:w="2520"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過誤払返還金</w:t>
            </w:r>
          </w:p>
        </w:tc>
        <w:tc>
          <w:tcPr>
            <w:tcW w:w="4632" w:type="dxa"/>
            <w:vAlign w:val="center"/>
          </w:tcPr>
          <w:p w:rsidR="00E42F70" w:rsidRDefault="00E42F70">
            <w:pPr>
              <w:wordWrap w:val="0"/>
              <w:overflowPunct w:val="0"/>
              <w:autoSpaceDE w:val="0"/>
              <w:autoSpaceDN w:val="0"/>
              <w:ind w:left="113" w:right="113"/>
              <w:jc w:val="center"/>
              <w:rPr>
                <w:rFonts w:hint="eastAsia"/>
              </w:rPr>
            </w:pPr>
            <w:r>
              <w:rPr>
                <w:rFonts w:hint="eastAsia"/>
              </w:rPr>
              <w:t>金　　　　　　　　　　　　　円</w:t>
            </w:r>
          </w:p>
        </w:tc>
      </w:tr>
      <w:tr w:rsidR="00000000">
        <w:tblPrEx>
          <w:tblCellMar>
            <w:top w:w="0" w:type="dxa"/>
            <w:left w:w="0" w:type="dxa"/>
            <w:bottom w:w="0" w:type="dxa"/>
            <w:right w:w="0" w:type="dxa"/>
          </w:tblCellMar>
        </w:tblPrEx>
        <w:trPr>
          <w:cantSplit/>
          <w:trHeight w:val="705"/>
        </w:trPr>
        <w:tc>
          <w:tcPr>
            <w:tcW w:w="1368" w:type="dxa"/>
            <w:vMerge/>
            <w:vAlign w:val="center"/>
          </w:tcPr>
          <w:p w:rsidR="00E42F70" w:rsidRDefault="00E42F70">
            <w:pPr>
              <w:wordWrap w:val="0"/>
              <w:overflowPunct w:val="0"/>
              <w:autoSpaceDE w:val="0"/>
              <w:autoSpaceDN w:val="0"/>
              <w:ind w:left="113" w:right="113"/>
              <w:jc w:val="center"/>
              <w:rPr>
                <w:rFonts w:hint="eastAsia"/>
              </w:rPr>
            </w:pPr>
          </w:p>
        </w:tc>
        <w:tc>
          <w:tcPr>
            <w:tcW w:w="2520"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既返納済額</w:t>
            </w:r>
          </w:p>
        </w:tc>
        <w:tc>
          <w:tcPr>
            <w:tcW w:w="4632" w:type="dxa"/>
            <w:vAlign w:val="center"/>
          </w:tcPr>
          <w:p w:rsidR="00E42F70" w:rsidRDefault="00E42F70">
            <w:pPr>
              <w:wordWrap w:val="0"/>
              <w:overflowPunct w:val="0"/>
              <w:autoSpaceDE w:val="0"/>
              <w:autoSpaceDN w:val="0"/>
              <w:ind w:left="113" w:right="113"/>
              <w:jc w:val="center"/>
              <w:rPr>
                <w:rFonts w:hint="eastAsia"/>
              </w:rPr>
            </w:pPr>
            <w:r>
              <w:rPr>
                <w:rFonts w:hint="eastAsia"/>
              </w:rPr>
              <w:t>金　　　　　　　　　　　　　円</w:t>
            </w:r>
          </w:p>
        </w:tc>
      </w:tr>
      <w:tr w:rsidR="00000000">
        <w:tblPrEx>
          <w:tblCellMar>
            <w:top w:w="0" w:type="dxa"/>
            <w:left w:w="0" w:type="dxa"/>
            <w:bottom w:w="0" w:type="dxa"/>
            <w:right w:w="0" w:type="dxa"/>
          </w:tblCellMar>
        </w:tblPrEx>
        <w:trPr>
          <w:cantSplit/>
          <w:trHeight w:val="705"/>
        </w:trPr>
        <w:tc>
          <w:tcPr>
            <w:tcW w:w="1368" w:type="dxa"/>
            <w:vMerge/>
            <w:vAlign w:val="center"/>
          </w:tcPr>
          <w:p w:rsidR="00E42F70" w:rsidRDefault="00E42F70">
            <w:pPr>
              <w:wordWrap w:val="0"/>
              <w:overflowPunct w:val="0"/>
              <w:autoSpaceDE w:val="0"/>
              <w:autoSpaceDN w:val="0"/>
              <w:ind w:left="113" w:right="113"/>
              <w:jc w:val="center"/>
              <w:rPr>
                <w:rFonts w:hint="eastAsia"/>
              </w:rPr>
            </w:pPr>
          </w:p>
        </w:tc>
        <w:tc>
          <w:tcPr>
            <w:tcW w:w="2520" w:type="dxa"/>
            <w:gridSpan w:val="2"/>
            <w:vAlign w:val="center"/>
          </w:tcPr>
          <w:p w:rsidR="00E42F70" w:rsidRDefault="00E42F70">
            <w:pPr>
              <w:wordWrap w:val="0"/>
              <w:overflowPunct w:val="0"/>
              <w:autoSpaceDE w:val="0"/>
              <w:autoSpaceDN w:val="0"/>
              <w:ind w:left="113" w:right="113"/>
              <w:jc w:val="center"/>
              <w:rPr>
                <w:rFonts w:hint="eastAsia"/>
              </w:rPr>
            </w:pPr>
            <w:r>
              <w:rPr>
                <w:rFonts w:hint="eastAsia"/>
              </w:rPr>
              <w:t>差引未納残額</w:t>
            </w:r>
          </w:p>
        </w:tc>
        <w:tc>
          <w:tcPr>
            <w:tcW w:w="4632" w:type="dxa"/>
            <w:vAlign w:val="center"/>
          </w:tcPr>
          <w:p w:rsidR="00E42F70" w:rsidRDefault="00E42F70">
            <w:pPr>
              <w:wordWrap w:val="0"/>
              <w:overflowPunct w:val="0"/>
              <w:autoSpaceDE w:val="0"/>
              <w:autoSpaceDN w:val="0"/>
              <w:ind w:left="113" w:right="113"/>
              <w:jc w:val="center"/>
              <w:rPr>
                <w:rFonts w:hint="eastAsia"/>
              </w:rPr>
            </w:pPr>
            <w:r>
              <w:rPr>
                <w:rFonts w:hint="eastAsia"/>
              </w:rPr>
              <w:t>金　　　　　　　　　　　　　円</w:t>
            </w:r>
          </w:p>
        </w:tc>
      </w:tr>
    </w:tbl>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r>
        <w:rPr>
          <w:rFonts w:hint="eastAsia"/>
        </w:rPr>
        <w:t xml:space="preserve">　　　　年　　　月　　　日</w:t>
      </w: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p>
    <w:p w:rsidR="00E42F70" w:rsidRDefault="00E42F70">
      <w:pPr>
        <w:wordWrap w:val="0"/>
        <w:overflowPunct w:val="0"/>
        <w:autoSpaceDE w:val="0"/>
        <w:autoSpaceDN w:val="0"/>
        <w:rPr>
          <w:rFonts w:hint="eastAsia"/>
        </w:rPr>
      </w:pPr>
      <w:r>
        <w:rPr>
          <w:rFonts w:hint="eastAsia"/>
        </w:rPr>
        <w:t xml:space="preserve">　　　　　　　　　　　　　　　　　　　出雲市長</w:t>
      </w: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F70" w:rsidRDefault="00E42F70">
      <w:r>
        <w:separator/>
      </w:r>
    </w:p>
  </w:endnote>
  <w:endnote w:type="continuationSeparator" w:id="0">
    <w:p w:rsidR="00E42F70" w:rsidRDefault="00E4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F70" w:rsidRDefault="00E42F70">
      <w:r>
        <w:separator/>
      </w:r>
    </w:p>
  </w:footnote>
  <w:footnote w:type="continuationSeparator" w:id="0">
    <w:p w:rsidR="00E42F70" w:rsidRDefault="00E42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7194"/>
    <w:rsid w:val="007C7194"/>
    <w:rsid w:val="00E4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4009481-9CA5-44EC-A03C-14B6F582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2025-09-14T01:58:00Z</dcterms:created>
  <dcterms:modified xsi:type="dcterms:W3CDTF">2025-09-14T01:58:00Z</dcterms:modified>
  <cp:category/>
</cp:coreProperties>
</file>