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4A39" w:rsidRDefault="00E04A39">
      <w:pPr>
        <w:wordWrap w:val="0"/>
        <w:overflowPunct w:val="0"/>
        <w:autoSpaceDE w:val="0"/>
        <w:autoSpaceDN w:val="0"/>
        <w:rPr>
          <w:rFonts w:hAnsi="Century"/>
        </w:rPr>
      </w:pPr>
      <w:r>
        <w:rPr>
          <w:rFonts w:hAnsi="Century" w:hint="eastAsia"/>
        </w:rPr>
        <w:t>様式第</w:t>
      </w:r>
      <w:r>
        <w:rPr>
          <w:rFonts w:hAnsi="Century"/>
        </w:rPr>
        <w:t>9</w:t>
      </w:r>
      <w:r>
        <w:rPr>
          <w:rFonts w:hAnsi="Century" w:hint="eastAsia"/>
        </w:rPr>
        <w:t>号(第</w:t>
      </w:r>
      <w:r>
        <w:rPr>
          <w:rFonts w:hAnsi="Century"/>
        </w:rPr>
        <w:t>11</w:t>
      </w:r>
      <w:r>
        <w:rPr>
          <w:rFonts w:hAnsi="Century" w:hint="eastAsia"/>
        </w:rPr>
        <w:t>条関係)</w:t>
      </w:r>
    </w:p>
    <w:p w:rsidR="00E04A39" w:rsidRDefault="00E04A39">
      <w:pPr>
        <w:wordWrap w:val="0"/>
        <w:overflowPunct w:val="0"/>
        <w:autoSpaceDE w:val="0"/>
        <w:autoSpaceDN w:val="0"/>
        <w:rPr>
          <w:rFonts w:hAnsi="Century"/>
        </w:rPr>
      </w:pPr>
      <w:r>
        <w:rPr>
          <w:rFonts w:hAnsi="Century" w:hint="eastAsia"/>
        </w:rPr>
        <w:t xml:space="preserve">　　督促状　　　　(はがき使用)</w:t>
      </w:r>
    </w:p>
    <w:tbl>
      <w:tblPr>
        <w:tblW w:w="865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
        <w:gridCol w:w="2389"/>
        <w:gridCol w:w="5671"/>
        <w:gridCol w:w="367"/>
      </w:tblGrid>
      <w:tr w:rsidR="00E04A39" w:rsidTr="00A83B4B">
        <w:tblPrEx>
          <w:tblCellMar>
            <w:top w:w="0" w:type="dxa"/>
            <w:bottom w:w="0" w:type="dxa"/>
          </w:tblCellMar>
        </w:tblPrEx>
        <w:trPr>
          <w:cantSplit/>
          <w:trHeight w:val="338"/>
        </w:trPr>
        <w:tc>
          <w:tcPr>
            <w:tcW w:w="8650" w:type="dxa"/>
            <w:gridSpan w:val="4"/>
            <w:tcBorders>
              <w:bottom w:val="nil"/>
            </w:tcBorders>
            <w:vAlign w:val="center"/>
          </w:tcPr>
          <w:p w:rsidR="00E04A39" w:rsidRDefault="00E04A39">
            <w:pPr>
              <w:wordWrap w:val="0"/>
              <w:overflowPunct w:val="0"/>
              <w:autoSpaceDE w:val="0"/>
              <w:autoSpaceDN w:val="0"/>
              <w:rPr>
                <w:rFonts w:hAnsi="Century" w:hint="eastAsia"/>
              </w:rPr>
            </w:pPr>
            <w:r>
              <w:rPr>
                <w:rFonts w:hAnsi="Century" w:hint="eastAsia"/>
              </w:rPr>
              <w:t xml:space="preserve">　</w:t>
            </w:r>
          </w:p>
        </w:tc>
      </w:tr>
      <w:tr w:rsidR="00E04A39" w:rsidTr="00A83B4B">
        <w:tblPrEx>
          <w:tblCellMar>
            <w:top w:w="0" w:type="dxa"/>
            <w:bottom w:w="0" w:type="dxa"/>
          </w:tblCellMar>
        </w:tblPrEx>
        <w:trPr>
          <w:cantSplit/>
          <w:trHeight w:val="360"/>
        </w:trPr>
        <w:tc>
          <w:tcPr>
            <w:tcW w:w="223" w:type="dxa"/>
            <w:vMerge w:val="restart"/>
            <w:tcBorders>
              <w:top w:val="nil"/>
            </w:tcBorders>
            <w:vAlign w:val="center"/>
          </w:tcPr>
          <w:p w:rsidR="00E04A39" w:rsidRDefault="00E04A39">
            <w:pPr>
              <w:wordWrap w:val="0"/>
              <w:overflowPunct w:val="0"/>
              <w:autoSpaceDE w:val="0"/>
              <w:autoSpaceDN w:val="0"/>
              <w:rPr>
                <w:rFonts w:hAnsi="Century" w:hint="eastAsia"/>
              </w:rPr>
            </w:pPr>
            <w:r>
              <w:rPr>
                <w:rFonts w:hAnsi="Century" w:hint="eastAsia"/>
              </w:rPr>
              <w:t xml:space="preserve">　</w:t>
            </w:r>
          </w:p>
        </w:tc>
        <w:tc>
          <w:tcPr>
            <w:tcW w:w="8060" w:type="dxa"/>
            <w:gridSpan w:val="2"/>
            <w:tcBorders>
              <w:top w:val="single" w:sz="4" w:space="0" w:color="auto"/>
            </w:tcBorders>
            <w:vAlign w:val="center"/>
          </w:tcPr>
          <w:p w:rsidR="00E04A39" w:rsidRDefault="00E04A39">
            <w:pPr>
              <w:wordWrap w:val="0"/>
              <w:overflowPunct w:val="0"/>
              <w:autoSpaceDE w:val="0"/>
              <w:autoSpaceDN w:val="0"/>
              <w:jc w:val="center"/>
              <w:rPr>
                <w:rFonts w:hAnsi="Century"/>
              </w:rPr>
            </w:pPr>
            <w:r>
              <w:rPr>
                <w:rFonts w:hAnsi="Century" w:hint="eastAsia"/>
                <w:spacing w:val="315"/>
              </w:rPr>
              <w:t>督促</w:t>
            </w:r>
            <w:r>
              <w:rPr>
                <w:rFonts w:hAnsi="Century" w:hint="eastAsia"/>
              </w:rPr>
              <w:t>状</w:t>
            </w:r>
          </w:p>
        </w:tc>
        <w:tc>
          <w:tcPr>
            <w:tcW w:w="367" w:type="dxa"/>
            <w:vMerge w:val="restart"/>
            <w:tcBorders>
              <w:top w:val="nil"/>
            </w:tcBorders>
            <w:vAlign w:val="center"/>
          </w:tcPr>
          <w:p w:rsidR="00E04A39" w:rsidRDefault="00E04A39">
            <w:pPr>
              <w:wordWrap w:val="0"/>
              <w:overflowPunct w:val="0"/>
              <w:autoSpaceDE w:val="0"/>
              <w:autoSpaceDN w:val="0"/>
              <w:rPr>
                <w:rFonts w:hAnsi="Century" w:hint="eastAsia"/>
              </w:rPr>
            </w:pPr>
            <w:r>
              <w:rPr>
                <w:rFonts w:hAnsi="Century" w:hint="eastAsia"/>
              </w:rPr>
              <w:t xml:space="preserve">　</w:t>
            </w:r>
          </w:p>
        </w:tc>
      </w:tr>
      <w:tr w:rsidR="00E04A39" w:rsidTr="00A83B4B">
        <w:tblPrEx>
          <w:tblCellMar>
            <w:top w:w="0" w:type="dxa"/>
            <w:bottom w:w="0" w:type="dxa"/>
          </w:tblCellMar>
        </w:tblPrEx>
        <w:trPr>
          <w:cantSplit/>
          <w:trHeight w:val="360"/>
        </w:trPr>
        <w:tc>
          <w:tcPr>
            <w:tcW w:w="223" w:type="dxa"/>
            <w:vMerge/>
            <w:vAlign w:val="center"/>
          </w:tcPr>
          <w:p w:rsidR="00E04A39" w:rsidRDefault="00E04A39">
            <w:pPr>
              <w:wordWrap w:val="0"/>
              <w:overflowPunct w:val="0"/>
              <w:autoSpaceDE w:val="0"/>
              <w:autoSpaceDN w:val="0"/>
              <w:rPr>
                <w:rFonts w:hAnsi="Century"/>
              </w:rPr>
            </w:pPr>
          </w:p>
        </w:tc>
        <w:tc>
          <w:tcPr>
            <w:tcW w:w="2389" w:type="dxa"/>
            <w:vAlign w:val="center"/>
          </w:tcPr>
          <w:p w:rsidR="00E04A39" w:rsidRDefault="00E04A39">
            <w:pPr>
              <w:wordWrap w:val="0"/>
              <w:overflowPunct w:val="0"/>
              <w:autoSpaceDE w:val="0"/>
              <w:autoSpaceDN w:val="0"/>
              <w:rPr>
                <w:rFonts w:hAnsi="Century"/>
              </w:rPr>
            </w:pPr>
            <w:r>
              <w:rPr>
                <w:rFonts w:hAnsi="Century" w:hint="eastAsia"/>
              </w:rPr>
              <w:t>根拠</w:t>
            </w:r>
          </w:p>
        </w:tc>
        <w:tc>
          <w:tcPr>
            <w:tcW w:w="5671" w:type="dxa"/>
            <w:vAlign w:val="center"/>
          </w:tcPr>
          <w:p w:rsidR="00E04A39" w:rsidRDefault="00E04A39">
            <w:pPr>
              <w:wordWrap w:val="0"/>
              <w:overflowPunct w:val="0"/>
              <w:autoSpaceDE w:val="0"/>
              <w:autoSpaceDN w:val="0"/>
              <w:rPr>
                <w:rFonts w:hAnsi="Century"/>
              </w:rPr>
            </w:pPr>
            <w:r>
              <w:rPr>
                <w:rFonts w:hAnsi="Century" w:hint="eastAsia"/>
              </w:rPr>
              <w:t xml:space="preserve">　　　　年　　月　　日換地処分に基づく清算金</w:t>
            </w:r>
          </w:p>
        </w:tc>
        <w:tc>
          <w:tcPr>
            <w:tcW w:w="367" w:type="dxa"/>
            <w:vMerge/>
            <w:vAlign w:val="center"/>
          </w:tcPr>
          <w:p w:rsidR="00E04A39" w:rsidRDefault="00E04A39">
            <w:pPr>
              <w:wordWrap w:val="0"/>
              <w:overflowPunct w:val="0"/>
              <w:autoSpaceDE w:val="0"/>
              <w:autoSpaceDN w:val="0"/>
              <w:rPr>
                <w:rFonts w:hAnsi="Century"/>
              </w:rPr>
            </w:pPr>
          </w:p>
        </w:tc>
      </w:tr>
      <w:tr w:rsidR="00E04A39" w:rsidTr="00A83B4B">
        <w:tblPrEx>
          <w:tblCellMar>
            <w:top w:w="0" w:type="dxa"/>
            <w:bottom w:w="0" w:type="dxa"/>
          </w:tblCellMar>
        </w:tblPrEx>
        <w:trPr>
          <w:cantSplit/>
          <w:trHeight w:val="360"/>
        </w:trPr>
        <w:tc>
          <w:tcPr>
            <w:tcW w:w="223" w:type="dxa"/>
            <w:vMerge/>
            <w:vAlign w:val="center"/>
          </w:tcPr>
          <w:p w:rsidR="00E04A39" w:rsidRDefault="00E04A39">
            <w:pPr>
              <w:wordWrap w:val="0"/>
              <w:overflowPunct w:val="0"/>
              <w:autoSpaceDE w:val="0"/>
              <w:autoSpaceDN w:val="0"/>
              <w:rPr>
                <w:rFonts w:hAnsi="Century"/>
              </w:rPr>
            </w:pPr>
          </w:p>
        </w:tc>
        <w:tc>
          <w:tcPr>
            <w:tcW w:w="2389" w:type="dxa"/>
            <w:vAlign w:val="center"/>
          </w:tcPr>
          <w:p w:rsidR="00E04A39" w:rsidRDefault="00E04A39">
            <w:pPr>
              <w:wordWrap w:val="0"/>
              <w:overflowPunct w:val="0"/>
              <w:autoSpaceDE w:val="0"/>
              <w:autoSpaceDN w:val="0"/>
              <w:rPr>
                <w:rFonts w:hAnsi="Century"/>
              </w:rPr>
            </w:pPr>
            <w:r>
              <w:rPr>
                <w:rFonts w:hAnsi="Century" w:hint="eastAsia"/>
              </w:rPr>
              <w:t>納付期限</w:t>
            </w:r>
          </w:p>
        </w:tc>
        <w:tc>
          <w:tcPr>
            <w:tcW w:w="5671" w:type="dxa"/>
            <w:vAlign w:val="center"/>
          </w:tcPr>
          <w:p w:rsidR="00E04A39" w:rsidRDefault="00E04A39">
            <w:pPr>
              <w:wordWrap w:val="0"/>
              <w:overflowPunct w:val="0"/>
              <w:autoSpaceDE w:val="0"/>
              <w:autoSpaceDN w:val="0"/>
              <w:rPr>
                <w:rFonts w:hAnsi="Century"/>
              </w:rPr>
            </w:pPr>
            <w:r>
              <w:rPr>
                <w:rFonts w:hAnsi="Century" w:hint="eastAsia"/>
              </w:rPr>
              <w:t xml:space="preserve">　　　　年　　月　　日</w:t>
            </w:r>
          </w:p>
        </w:tc>
        <w:tc>
          <w:tcPr>
            <w:tcW w:w="367" w:type="dxa"/>
            <w:vMerge/>
            <w:vAlign w:val="center"/>
          </w:tcPr>
          <w:p w:rsidR="00E04A39" w:rsidRDefault="00E04A39">
            <w:pPr>
              <w:wordWrap w:val="0"/>
              <w:overflowPunct w:val="0"/>
              <w:autoSpaceDE w:val="0"/>
              <w:autoSpaceDN w:val="0"/>
              <w:rPr>
                <w:rFonts w:hAnsi="Century"/>
              </w:rPr>
            </w:pPr>
          </w:p>
        </w:tc>
      </w:tr>
      <w:tr w:rsidR="00E04A39" w:rsidTr="00A83B4B">
        <w:tblPrEx>
          <w:tblCellMar>
            <w:top w:w="0" w:type="dxa"/>
            <w:bottom w:w="0" w:type="dxa"/>
          </w:tblCellMar>
        </w:tblPrEx>
        <w:trPr>
          <w:cantSplit/>
          <w:trHeight w:val="360"/>
        </w:trPr>
        <w:tc>
          <w:tcPr>
            <w:tcW w:w="223" w:type="dxa"/>
            <w:vMerge/>
            <w:vAlign w:val="center"/>
          </w:tcPr>
          <w:p w:rsidR="00E04A39" w:rsidRDefault="00E04A39">
            <w:pPr>
              <w:wordWrap w:val="0"/>
              <w:overflowPunct w:val="0"/>
              <w:autoSpaceDE w:val="0"/>
              <w:autoSpaceDN w:val="0"/>
              <w:rPr>
                <w:rFonts w:hAnsi="Century"/>
              </w:rPr>
            </w:pPr>
          </w:p>
        </w:tc>
        <w:tc>
          <w:tcPr>
            <w:tcW w:w="2389" w:type="dxa"/>
            <w:vAlign w:val="center"/>
          </w:tcPr>
          <w:p w:rsidR="00E04A39" w:rsidRDefault="00E04A39">
            <w:pPr>
              <w:wordWrap w:val="0"/>
              <w:overflowPunct w:val="0"/>
              <w:autoSpaceDE w:val="0"/>
              <w:autoSpaceDN w:val="0"/>
              <w:rPr>
                <w:rFonts w:hAnsi="Century"/>
              </w:rPr>
            </w:pPr>
            <w:r>
              <w:rPr>
                <w:rFonts w:hAnsi="Century" w:hint="eastAsia"/>
              </w:rPr>
              <w:t>督促額(清算徴収金)</w:t>
            </w:r>
          </w:p>
        </w:tc>
        <w:tc>
          <w:tcPr>
            <w:tcW w:w="5671" w:type="dxa"/>
            <w:vAlign w:val="center"/>
          </w:tcPr>
          <w:p w:rsidR="00E04A39" w:rsidRDefault="00E04A39">
            <w:pPr>
              <w:wordWrap w:val="0"/>
              <w:overflowPunct w:val="0"/>
              <w:autoSpaceDE w:val="0"/>
              <w:autoSpaceDN w:val="0"/>
              <w:jc w:val="right"/>
              <w:rPr>
                <w:rFonts w:hAnsi="Century"/>
              </w:rPr>
            </w:pPr>
            <w:r>
              <w:rPr>
                <w:rFonts w:hAnsi="Century" w:hint="eastAsia"/>
              </w:rPr>
              <w:t xml:space="preserve">円　</w:t>
            </w:r>
          </w:p>
        </w:tc>
        <w:tc>
          <w:tcPr>
            <w:tcW w:w="367" w:type="dxa"/>
            <w:vMerge/>
            <w:vAlign w:val="center"/>
          </w:tcPr>
          <w:p w:rsidR="00E04A39" w:rsidRDefault="00E04A39">
            <w:pPr>
              <w:wordWrap w:val="0"/>
              <w:overflowPunct w:val="0"/>
              <w:autoSpaceDE w:val="0"/>
              <w:autoSpaceDN w:val="0"/>
              <w:rPr>
                <w:rFonts w:hAnsi="Century"/>
              </w:rPr>
            </w:pPr>
          </w:p>
        </w:tc>
      </w:tr>
      <w:tr w:rsidR="00E04A39" w:rsidTr="00A83B4B">
        <w:tblPrEx>
          <w:tblCellMar>
            <w:top w:w="0" w:type="dxa"/>
            <w:bottom w:w="0" w:type="dxa"/>
          </w:tblCellMar>
        </w:tblPrEx>
        <w:trPr>
          <w:cantSplit/>
          <w:trHeight w:val="360"/>
        </w:trPr>
        <w:tc>
          <w:tcPr>
            <w:tcW w:w="223" w:type="dxa"/>
            <w:vMerge/>
            <w:vAlign w:val="center"/>
          </w:tcPr>
          <w:p w:rsidR="00E04A39" w:rsidRDefault="00E04A39">
            <w:pPr>
              <w:wordWrap w:val="0"/>
              <w:overflowPunct w:val="0"/>
              <w:autoSpaceDE w:val="0"/>
              <w:autoSpaceDN w:val="0"/>
              <w:rPr>
                <w:rFonts w:hAnsi="Century"/>
              </w:rPr>
            </w:pPr>
          </w:p>
        </w:tc>
        <w:tc>
          <w:tcPr>
            <w:tcW w:w="2389" w:type="dxa"/>
            <w:vAlign w:val="center"/>
          </w:tcPr>
          <w:p w:rsidR="00E04A39" w:rsidRDefault="00E04A39">
            <w:pPr>
              <w:wordWrap w:val="0"/>
              <w:overflowPunct w:val="0"/>
              <w:autoSpaceDE w:val="0"/>
              <w:autoSpaceDN w:val="0"/>
              <w:rPr>
                <w:rFonts w:hAnsi="Century"/>
              </w:rPr>
            </w:pPr>
            <w:r>
              <w:rPr>
                <w:rFonts w:hAnsi="Century" w:hint="eastAsia"/>
              </w:rPr>
              <w:t>督促手数料</w:t>
            </w:r>
          </w:p>
        </w:tc>
        <w:tc>
          <w:tcPr>
            <w:tcW w:w="5671" w:type="dxa"/>
            <w:vAlign w:val="center"/>
          </w:tcPr>
          <w:p w:rsidR="00E04A39" w:rsidRDefault="00E04A39">
            <w:pPr>
              <w:wordWrap w:val="0"/>
              <w:overflowPunct w:val="0"/>
              <w:autoSpaceDE w:val="0"/>
              <w:autoSpaceDN w:val="0"/>
              <w:jc w:val="right"/>
              <w:rPr>
                <w:rFonts w:hAnsi="Century"/>
              </w:rPr>
            </w:pPr>
            <w:r>
              <w:rPr>
                <w:rFonts w:hAnsi="Century" w:hint="eastAsia"/>
              </w:rPr>
              <w:t xml:space="preserve">円　</w:t>
            </w:r>
          </w:p>
        </w:tc>
        <w:tc>
          <w:tcPr>
            <w:tcW w:w="367" w:type="dxa"/>
            <w:vMerge/>
            <w:vAlign w:val="center"/>
          </w:tcPr>
          <w:p w:rsidR="00E04A39" w:rsidRDefault="00E04A39">
            <w:pPr>
              <w:wordWrap w:val="0"/>
              <w:overflowPunct w:val="0"/>
              <w:autoSpaceDE w:val="0"/>
              <w:autoSpaceDN w:val="0"/>
              <w:rPr>
                <w:rFonts w:hAnsi="Century"/>
              </w:rPr>
            </w:pPr>
          </w:p>
        </w:tc>
      </w:tr>
      <w:tr w:rsidR="00E04A39" w:rsidTr="00A83B4B">
        <w:tblPrEx>
          <w:tblCellMar>
            <w:top w:w="0" w:type="dxa"/>
            <w:bottom w:w="0" w:type="dxa"/>
          </w:tblCellMar>
        </w:tblPrEx>
        <w:trPr>
          <w:cantSplit/>
          <w:trHeight w:val="360"/>
        </w:trPr>
        <w:tc>
          <w:tcPr>
            <w:tcW w:w="223" w:type="dxa"/>
            <w:vMerge/>
            <w:vAlign w:val="center"/>
          </w:tcPr>
          <w:p w:rsidR="00E04A39" w:rsidRDefault="00E04A39">
            <w:pPr>
              <w:wordWrap w:val="0"/>
              <w:overflowPunct w:val="0"/>
              <w:autoSpaceDE w:val="0"/>
              <w:autoSpaceDN w:val="0"/>
              <w:rPr>
                <w:rFonts w:hAnsi="Century"/>
              </w:rPr>
            </w:pPr>
          </w:p>
        </w:tc>
        <w:tc>
          <w:tcPr>
            <w:tcW w:w="2389" w:type="dxa"/>
            <w:vAlign w:val="center"/>
          </w:tcPr>
          <w:p w:rsidR="00E04A39" w:rsidRDefault="00E04A39">
            <w:pPr>
              <w:wordWrap w:val="0"/>
              <w:overflowPunct w:val="0"/>
              <w:autoSpaceDE w:val="0"/>
              <w:autoSpaceDN w:val="0"/>
              <w:rPr>
                <w:rFonts w:hAnsi="Century"/>
              </w:rPr>
            </w:pPr>
            <w:r>
              <w:rPr>
                <w:rFonts w:hAnsi="Century" w:hint="eastAsia"/>
              </w:rPr>
              <w:t>延滞金</w:t>
            </w:r>
          </w:p>
        </w:tc>
        <w:tc>
          <w:tcPr>
            <w:tcW w:w="5671" w:type="dxa"/>
            <w:vAlign w:val="center"/>
          </w:tcPr>
          <w:p w:rsidR="00E04A39" w:rsidRDefault="00E04A39">
            <w:pPr>
              <w:wordWrap w:val="0"/>
              <w:overflowPunct w:val="0"/>
              <w:autoSpaceDE w:val="0"/>
              <w:autoSpaceDN w:val="0"/>
              <w:rPr>
                <w:rFonts w:hAnsi="Century"/>
              </w:rPr>
            </w:pPr>
            <w:r>
              <w:rPr>
                <w:rFonts w:hAnsi="Century" w:hint="eastAsia"/>
              </w:rPr>
              <w:t>土地区画整理法第</w:t>
            </w:r>
            <w:r>
              <w:rPr>
                <w:rFonts w:hAnsi="Century"/>
              </w:rPr>
              <w:t>110</w:t>
            </w:r>
            <w:r>
              <w:rPr>
                <w:rFonts w:hAnsi="Century" w:hint="eastAsia"/>
              </w:rPr>
              <w:t>条による金額</w:t>
            </w:r>
          </w:p>
        </w:tc>
        <w:tc>
          <w:tcPr>
            <w:tcW w:w="367" w:type="dxa"/>
            <w:vMerge/>
            <w:vAlign w:val="center"/>
          </w:tcPr>
          <w:p w:rsidR="00E04A39" w:rsidRDefault="00E04A39">
            <w:pPr>
              <w:wordWrap w:val="0"/>
              <w:overflowPunct w:val="0"/>
              <w:autoSpaceDE w:val="0"/>
              <w:autoSpaceDN w:val="0"/>
              <w:rPr>
                <w:rFonts w:hAnsi="Century"/>
              </w:rPr>
            </w:pPr>
          </w:p>
        </w:tc>
      </w:tr>
      <w:tr w:rsidR="00E04A39" w:rsidTr="00A83B4B">
        <w:tblPrEx>
          <w:tblCellMar>
            <w:top w:w="0" w:type="dxa"/>
            <w:bottom w:w="0" w:type="dxa"/>
          </w:tblCellMar>
        </w:tblPrEx>
        <w:trPr>
          <w:cantSplit/>
          <w:trHeight w:val="4571"/>
        </w:trPr>
        <w:tc>
          <w:tcPr>
            <w:tcW w:w="223" w:type="dxa"/>
            <w:vMerge/>
            <w:tcBorders>
              <w:bottom w:val="nil"/>
            </w:tcBorders>
            <w:vAlign w:val="center"/>
          </w:tcPr>
          <w:p w:rsidR="00E04A39" w:rsidRDefault="00E04A39">
            <w:pPr>
              <w:wordWrap w:val="0"/>
              <w:overflowPunct w:val="0"/>
              <w:autoSpaceDE w:val="0"/>
              <w:autoSpaceDN w:val="0"/>
              <w:rPr>
                <w:rFonts w:hAnsi="Century"/>
              </w:rPr>
            </w:pPr>
          </w:p>
        </w:tc>
        <w:tc>
          <w:tcPr>
            <w:tcW w:w="8060" w:type="dxa"/>
            <w:gridSpan w:val="2"/>
            <w:tcBorders>
              <w:bottom w:val="single" w:sz="4" w:space="0" w:color="auto"/>
            </w:tcBorders>
          </w:tcPr>
          <w:p w:rsidR="00E04A39" w:rsidRDefault="00E04A39">
            <w:pPr>
              <w:wordWrap w:val="0"/>
              <w:overflowPunct w:val="0"/>
              <w:autoSpaceDE w:val="0"/>
              <w:autoSpaceDN w:val="0"/>
              <w:rPr>
                <w:rFonts w:hAnsi="Century" w:hint="eastAsia"/>
              </w:rPr>
            </w:pPr>
          </w:p>
          <w:p w:rsidR="00E04A39" w:rsidRDefault="00E04A39">
            <w:pPr>
              <w:wordWrap w:val="0"/>
              <w:overflowPunct w:val="0"/>
              <w:autoSpaceDE w:val="0"/>
              <w:autoSpaceDN w:val="0"/>
              <w:rPr>
                <w:rFonts w:hAnsi="Century" w:hint="eastAsia"/>
              </w:rPr>
            </w:pPr>
          </w:p>
          <w:p w:rsidR="00E04A39" w:rsidRDefault="00E04A39">
            <w:pPr>
              <w:wordWrap w:val="0"/>
              <w:overflowPunct w:val="0"/>
              <w:autoSpaceDE w:val="0"/>
              <w:autoSpaceDN w:val="0"/>
              <w:rPr>
                <w:rFonts w:hAnsi="Century"/>
              </w:rPr>
            </w:pPr>
            <w:r>
              <w:rPr>
                <w:rFonts w:hAnsi="Century" w:hint="eastAsia"/>
              </w:rPr>
              <w:t>指定納付期限　　　　　　年　　月　　日</w:t>
            </w:r>
          </w:p>
          <w:p w:rsidR="00E04A39" w:rsidRDefault="00E04A39">
            <w:pPr>
              <w:wordWrap w:val="0"/>
              <w:overflowPunct w:val="0"/>
              <w:autoSpaceDE w:val="0"/>
              <w:autoSpaceDN w:val="0"/>
              <w:rPr>
                <w:rFonts w:hAnsi="Century" w:hint="eastAsia"/>
              </w:rPr>
            </w:pPr>
          </w:p>
          <w:p w:rsidR="00E04A39" w:rsidRDefault="00E04A39">
            <w:pPr>
              <w:wordWrap w:val="0"/>
              <w:overflowPunct w:val="0"/>
              <w:autoSpaceDE w:val="0"/>
              <w:autoSpaceDN w:val="0"/>
              <w:spacing w:line="320" w:lineRule="exact"/>
              <w:rPr>
                <w:rFonts w:hAnsi="Century"/>
              </w:rPr>
            </w:pPr>
            <w:r>
              <w:rPr>
                <w:rFonts w:hAnsi="Century" w:hint="eastAsia"/>
              </w:rPr>
              <w:t xml:space="preserve">　上記金額を清算金納入通知書記載の指定金融機関へ納めてください。</w:t>
            </w:r>
          </w:p>
          <w:p w:rsidR="00E04A39" w:rsidRDefault="00E04A39">
            <w:pPr>
              <w:wordWrap w:val="0"/>
              <w:overflowPunct w:val="0"/>
              <w:autoSpaceDE w:val="0"/>
              <w:autoSpaceDN w:val="0"/>
              <w:spacing w:line="320" w:lineRule="exact"/>
              <w:rPr>
                <w:rFonts w:hAnsi="Century"/>
              </w:rPr>
            </w:pPr>
            <w:r>
              <w:rPr>
                <w:rFonts w:hAnsi="Century" w:hint="eastAsia"/>
              </w:rPr>
              <w:t xml:space="preserve">　その際納期限の翌日から納付の日までの日数に応じ督促額(清算徴収金)につき年</w:t>
            </w:r>
            <w:r>
              <w:rPr>
                <w:rFonts w:hAnsi="Century"/>
              </w:rPr>
              <w:t>10.75</w:t>
            </w:r>
            <w:r>
              <w:rPr>
                <w:rFonts w:hAnsi="Century" w:hint="eastAsia"/>
              </w:rPr>
              <w:t>パーセントの割合で計算した延滞金金額を加算して納付してください。指定期限までに上記金額を完納しないときは財産差押を受けることになります。</w:t>
            </w:r>
          </w:p>
          <w:p w:rsidR="00E04A39" w:rsidRDefault="00E04A39">
            <w:pPr>
              <w:wordWrap w:val="0"/>
              <w:overflowPunct w:val="0"/>
              <w:autoSpaceDE w:val="0"/>
              <w:autoSpaceDN w:val="0"/>
              <w:rPr>
                <w:rFonts w:hAnsi="Century" w:hint="eastAsia"/>
              </w:rPr>
            </w:pPr>
          </w:p>
          <w:p w:rsidR="00E04A39" w:rsidRDefault="00E04A39">
            <w:pPr>
              <w:wordWrap w:val="0"/>
              <w:overflowPunct w:val="0"/>
              <w:autoSpaceDE w:val="0"/>
              <w:autoSpaceDN w:val="0"/>
              <w:rPr>
                <w:rFonts w:hAnsi="Century" w:hint="eastAsia"/>
              </w:rPr>
            </w:pPr>
          </w:p>
          <w:p w:rsidR="00E04A39" w:rsidRDefault="00E04A39">
            <w:pPr>
              <w:wordWrap w:val="0"/>
              <w:overflowPunct w:val="0"/>
              <w:autoSpaceDE w:val="0"/>
              <w:autoSpaceDN w:val="0"/>
              <w:rPr>
                <w:rFonts w:hAnsi="Century"/>
              </w:rPr>
            </w:pPr>
            <w:r>
              <w:rPr>
                <w:rFonts w:hAnsi="Century" w:hint="eastAsia"/>
              </w:rPr>
              <w:t xml:space="preserve">　　　　　年　　月　　日</w:t>
            </w:r>
          </w:p>
          <w:p w:rsidR="00E04A39" w:rsidRDefault="00E04A39">
            <w:pPr>
              <w:wordWrap w:val="0"/>
              <w:overflowPunct w:val="0"/>
              <w:autoSpaceDE w:val="0"/>
              <w:autoSpaceDN w:val="0"/>
              <w:spacing w:line="320" w:lineRule="exact"/>
              <w:jc w:val="right"/>
              <w:rPr>
                <w:rFonts w:hAnsi="Century"/>
              </w:rPr>
            </w:pPr>
            <w:r>
              <w:rPr>
                <w:rFonts w:hAnsi="Century" w:hint="eastAsia"/>
              </w:rPr>
              <w:t xml:space="preserve">出雲都市計画事業　　　　　　　　　　</w:t>
            </w:r>
          </w:p>
          <w:p w:rsidR="00E04A39" w:rsidRDefault="00E04A39">
            <w:pPr>
              <w:wordWrap w:val="0"/>
              <w:overflowPunct w:val="0"/>
              <w:autoSpaceDE w:val="0"/>
              <w:autoSpaceDN w:val="0"/>
              <w:spacing w:line="320" w:lineRule="exact"/>
              <w:jc w:val="right"/>
              <w:rPr>
                <w:rFonts w:hAnsi="Century"/>
              </w:rPr>
            </w:pPr>
            <w:r>
              <w:rPr>
                <w:rFonts w:hAnsi="Century" w:hint="eastAsia"/>
              </w:rPr>
              <w:t xml:space="preserve">北部第二土地区画整理事業　　　　　　</w:t>
            </w:r>
          </w:p>
          <w:p w:rsidR="00E04A39" w:rsidRDefault="00E04A39">
            <w:pPr>
              <w:wordWrap w:val="0"/>
              <w:overflowPunct w:val="0"/>
              <w:autoSpaceDE w:val="0"/>
              <w:autoSpaceDN w:val="0"/>
              <w:spacing w:line="320" w:lineRule="exact"/>
              <w:jc w:val="right"/>
              <w:rPr>
                <w:rFonts w:hAnsi="Century"/>
              </w:rPr>
            </w:pPr>
            <w:r>
              <w:rPr>
                <w:rFonts w:hAnsi="Century" w:hint="eastAsia"/>
              </w:rPr>
              <w:t xml:space="preserve">施行者　出雲市　　　　　　　　　　　</w:t>
            </w:r>
          </w:p>
          <w:p w:rsidR="00E04A39" w:rsidRDefault="00E04A39">
            <w:pPr>
              <w:wordWrap w:val="0"/>
              <w:overflowPunct w:val="0"/>
              <w:autoSpaceDE w:val="0"/>
              <w:autoSpaceDN w:val="0"/>
              <w:spacing w:line="320" w:lineRule="exact"/>
              <w:jc w:val="right"/>
              <w:rPr>
                <w:rFonts w:hAnsi="Century"/>
              </w:rPr>
            </w:pPr>
            <w:r>
              <w:rPr>
                <w:rFonts w:hAnsi="Century" w:hint="eastAsia"/>
              </w:rPr>
              <w:t xml:space="preserve">代表者　出雲市長　　　　　　　　　　</w:t>
            </w:r>
          </w:p>
        </w:tc>
        <w:tc>
          <w:tcPr>
            <w:tcW w:w="367" w:type="dxa"/>
            <w:vMerge/>
            <w:tcBorders>
              <w:bottom w:val="nil"/>
            </w:tcBorders>
            <w:vAlign w:val="center"/>
          </w:tcPr>
          <w:p w:rsidR="00E04A39" w:rsidRDefault="00E04A39">
            <w:pPr>
              <w:wordWrap w:val="0"/>
              <w:overflowPunct w:val="0"/>
              <w:autoSpaceDE w:val="0"/>
              <w:autoSpaceDN w:val="0"/>
              <w:rPr>
                <w:rFonts w:hAnsi="Century"/>
              </w:rPr>
            </w:pPr>
          </w:p>
        </w:tc>
      </w:tr>
      <w:tr w:rsidR="00E04A39" w:rsidTr="00A83B4B">
        <w:tblPrEx>
          <w:tblCellMar>
            <w:top w:w="0" w:type="dxa"/>
            <w:bottom w:w="0" w:type="dxa"/>
          </w:tblCellMar>
        </w:tblPrEx>
        <w:trPr>
          <w:cantSplit/>
          <w:trHeight w:val="3791"/>
        </w:trPr>
        <w:tc>
          <w:tcPr>
            <w:tcW w:w="8650" w:type="dxa"/>
            <w:gridSpan w:val="4"/>
            <w:tcBorders>
              <w:top w:val="nil"/>
            </w:tcBorders>
          </w:tcPr>
          <w:p w:rsidR="00E04A39" w:rsidRPr="00D66767" w:rsidRDefault="00E04A39" w:rsidP="00BA3657">
            <w:pPr>
              <w:wordWrap w:val="0"/>
              <w:overflowPunct w:val="0"/>
              <w:autoSpaceDE w:val="0"/>
              <w:autoSpaceDN w:val="0"/>
              <w:spacing w:line="360" w:lineRule="exact"/>
              <w:ind w:left="840" w:rightChars="17" w:right="36" w:hangingChars="400" w:hanging="840"/>
              <w:rPr>
                <w:rFonts w:hAnsi="Century" w:hint="eastAsia"/>
              </w:rPr>
            </w:pPr>
            <w:r w:rsidRPr="00D66767">
              <w:rPr>
                <w:rFonts w:hAnsi="Century" w:hint="eastAsia"/>
              </w:rPr>
              <w:t xml:space="preserve">注意　</w:t>
            </w:r>
            <w:r w:rsidRPr="00D66767">
              <w:rPr>
                <w:rFonts w:hAnsi="Century"/>
              </w:rPr>
              <w:t>1</w:t>
            </w:r>
            <w:r w:rsidR="008E4E93" w:rsidRPr="00D66767">
              <w:rPr>
                <w:rFonts w:hAnsi="Century" w:hint="eastAsia"/>
              </w:rPr>
              <w:t xml:space="preserve">　</w:t>
            </w:r>
            <w:r w:rsidRPr="00D66767">
              <w:rPr>
                <w:rFonts w:hAnsi="Century" w:hint="eastAsia"/>
              </w:rPr>
              <w:t>既にお納めの方は行き違いのこととご了承ください。納入済の場合はこの督促状は無効です。</w:t>
            </w:r>
          </w:p>
          <w:p w:rsidR="008E4E93" w:rsidRPr="00D66767" w:rsidRDefault="008E4E93" w:rsidP="00BA3657">
            <w:pPr>
              <w:wordWrap w:val="0"/>
              <w:overflowPunct w:val="0"/>
              <w:autoSpaceDE w:val="0"/>
              <w:autoSpaceDN w:val="0"/>
              <w:spacing w:line="360" w:lineRule="exact"/>
              <w:ind w:leftChars="300" w:left="840" w:right="37" w:hangingChars="100" w:hanging="210"/>
              <w:rPr>
                <w:rFonts w:hAnsi="ＭＳ 明朝" w:hint="eastAsia"/>
                <w:szCs w:val="21"/>
              </w:rPr>
            </w:pPr>
            <w:r w:rsidRPr="00D66767">
              <w:rPr>
                <w:rFonts w:hAnsi="ＭＳ 明朝" w:hint="eastAsia"/>
                <w:szCs w:val="21"/>
              </w:rPr>
              <w:t>2　この処分について不服がある場合は、この処分があったことを知った日の翌日から起算して3か月以内に、</w:t>
            </w:r>
            <w:r w:rsidR="00E421B4">
              <w:rPr>
                <w:rFonts w:hAnsi="ＭＳ 明朝" w:hint="eastAsia"/>
                <w:szCs w:val="21"/>
              </w:rPr>
              <w:t>島根県知事</w:t>
            </w:r>
            <w:r w:rsidRPr="00D66767">
              <w:rPr>
                <w:rFonts w:hAnsi="ＭＳ 明朝" w:hint="eastAsia"/>
                <w:szCs w:val="21"/>
              </w:rPr>
              <w:t>に対して審査請求をすることができます。</w:t>
            </w:r>
          </w:p>
          <w:p w:rsidR="008E4E93" w:rsidRPr="00D66767" w:rsidRDefault="008E4E93" w:rsidP="00BA3657">
            <w:pPr>
              <w:wordWrap w:val="0"/>
              <w:overflowPunct w:val="0"/>
              <w:autoSpaceDE w:val="0"/>
              <w:autoSpaceDN w:val="0"/>
              <w:spacing w:line="360" w:lineRule="exact"/>
              <w:ind w:leftChars="300" w:left="840" w:right="37" w:hangingChars="100" w:hanging="210"/>
              <w:rPr>
                <w:rFonts w:hAnsi="ＭＳ 明朝" w:hint="eastAsia"/>
                <w:szCs w:val="21"/>
              </w:rPr>
            </w:pPr>
            <w:r w:rsidRPr="00D66767">
              <w:rPr>
                <w:rFonts w:hAnsi="ＭＳ 明朝" w:hint="eastAsia"/>
                <w:szCs w:val="21"/>
              </w:rPr>
              <w:t>3　この処分については、上記2の審査請求のほか、この処分があったことを知った日の翌日から起算して6か月以内に、出雲市を被告として(訴訟において出雲市を代表する者は出雲市長となります。)、処分の取消しの訴えを提起することができます。</w:t>
            </w:r>
          </w:p>
          <w:p w:rsidR="00067724" w:rsidRPr="00BA3657" w:rsidRDefault="008E4E93" w:rsidP="00BA3657">
            <w:pPr>
              <w:wordWrap w:val="0"/>
              <w:overflowPunct w:val="0"/>
              <w:autoSpaceDE w:val="0"/>
              <w:autoSpaceDN w:val="0"/>
              <w:spacing w:line="360" w:lineRule="exact"/>
              <w:ind w:leftChars="300" w:left="840" w:hangingChars="100" w:hanging="210"/>
              <w:rPr>
                <w:rFonts w:hAnsi="ＭＳ 明朝"/>
                <w:szCs w:val="21"/>
              </w:rPr>
            </w:pPr>
            <w:r w:rsidRPr="00D66767">
              <w:rPr>
                <w:rFonts w:hAnsi="ＭＳ 明朝" w:hint="eastAsia"/>
                <w:szCs w:val="21"/>
              </w:rPr>
              <w:t>4　ただし、上記の期間が経過する前に、この処分があった日の翌日から起算して1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場合があります。</w:t>
            </w:r>
          </w:p>
        </w:tc>
      </w:tr>
    </w:tbl>
    <w:p w:rsidR="00E04A39" w:rsidRDefault="00E04A39">
      <w:pPr>
        <w:wordWrap w:val="0"/>
        <w:overflowPunct w:val="0"/>
        <w:autoSpaceDE w:val="0"/>
        <w:autoSpaceDN w:val="0"/>
        <w:rPr>
          <w:rFonts w:hAnsi="Century"/>
        </w:rPr>
      </w:pPr>
    </w:p>
    <w:sectPr w:rsidR="00E04A3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581" w:rsidRDefault="00A55581">
      <w:r>
        <w:separator/>
      </w:r>
    </w:p>
  </w:endnote>
  <w:endnote w:type="continuationSeparator" w:id="0">
    <w:p w:rsidR="00A55581" w:rsidRDefault="00A5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581" w:rsidRDefault="00A55581">
      <w:r>
        <w:separator/>
      </w:r>
    </w:p>
  </w:footnote>
  <w:footnote w:type="continuationSeparator" w:id="0">
    <w:p w:rsidR="00A55581" w:rsidRDefault="00A55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631C"/>
    <w:rsid w:val="00031ED9"/>
    <w:rsid w:val="00067724"/>
    <w:rsid w:val="00261F4A"/>
    <w:rsid w:val="008E4E93"/>
    <w:rsid w:val="0094678F"/>
    <w:rsid w:val="009C309C"/>
    <w:rsid w:val="00A55581"/>
    <w:rsid w:val="00A83B4B"/>
    <w:rsid w:val="00AA7063"/>
    <w:rsid w:val="00B46627"/>
    <w:rsid w:val="00BA3657"/>
    <w:rsid w:val="00CB631C"/>
    <w:rsid w:val="00D66767"/>
    <w:rsid w:val="00DC37FE"/>
    <w:rsid w:val="00DE6775"/>
    <w:rsid w:val="00E04A39"/>
    <w:rsid w:val="00E421B4"/>
    <w:rsid w:val="00E72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3524DCD-DBC9-4057-8DF8-52516649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様式第9号(第11条関係)</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HW7130</dc:creator>
  <cp:keywords/>
  <cp:lastModifiedBy>Hidenori Suzuki</cp:lastModifiedBy>
  <cp:revision>2</cp:revision>
  <cp:lastPrinted>2005-05-17T08:01:00Z</cp:lastPrinted>
  <dcterms:created xsi:type="dcterms:W3CDTF">2025-09-14T02:41:00Z</dcterms:created>
  <dcterms:modified xsi:type="dcterms:W3CDTF">2025-09-14T02:41:00Z</dcterms:modified>
</cp:coreProperties>
</file>