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9FE" w:rsidRPr="008369FE" w:rsidRDefault="008369FE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F05E00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 w:rsidR="00F05E00">
        <w:rPr>
          <w:rFonts w:hint="eastAsia"/>
        </w:rPr>
        <w:t>)</w:t>
      </w:r>
      <w:r w:rsidR="00F05E00">
        <w:rPr>
          <w:rFonts w:hint="eastAsia"/>
        </w:rPr>
        <w:t xml:space="preserve">　</w:t>
      </w:r>
      <w:r w:rsidRPr="00F05E00">
        <w:rPr>
          <w:rFonts w:ascii="ＭＳ ゴシック" w:eastAsia="ＭＳ ゴシック" w:hAnsi="ＭＳ ゴシック" w:hint="eastAsia"/>
        </w:rPr>
        <w:t>共通仮設費（率分</w:t>
      </w:r>
      <w:r w:rsidR="00F05E00" w:rsidRPr="00F05E00">
        <w:rPr>
          <w:rFonts w:ascii="ＭＳ ゴシック" w:eastAsia="ＭＳ ゴシック" w:hAnsi="ＭＳ ゴシック" w:hint="eastAsia"/>
        </w:rPr>
        <w:t>)</w:t>
      </w:r>
      <w:r w:rsidRPr="00F05E00">
        <w:rPr>
          <w:rFonts w:ascii="ＭＳ ゴシック" w:eastAsia="ＭＳ ゴシック" w:hAnsi="ＭＳ ゴシック" w:hint="eastAsia"/>
        </w:rPr>
        <w:t>の積算内訳書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140"/>
        <w:gridCol w:w="1470"/>
        <w:gridCol w:w="1365"/>
        <w:gridCol w:w="3367"/>
      </w:tblGrid>
      <w:tr w:rsidR="008369F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260" w:type="dxa"/>
            <w:vAlign w:val="center"/>
          </w:tcPr>
          <w:p w:rsidR="008369FE" w:rsidRDefault="008369FE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470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65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3367" w:type="dxa"/>
            <w:vAlign w:val="center"/>
          </w:tcPr>
          <w:p w:rsidR="008369FE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経費の節減が可能となる理由</w:t>
            </w: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営繕費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r>
              <w:rPr>
                <w:rFonts w:hint="eastAsia"/>
              </w:rPr>
              <w:t xml:space="preserve">1) </w:t>
            </w:r>
            <w:r>
              <w:rPr>
                <w:rFonts w:hint="eastAsia"/>
              </w:rPr>
              <w:t>現場事務所の設置、補修、維持、撤去に要する費用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/>
        </w:tc>
        <w:tc>
          <w:tcPr>
            <w:tcW w:w="1365" w:type="dxa"/>
            <w:vAlign w:val="center"/>
          </w:tcPr>
          <w:p w:rsidR="00F05E00" w:rsidRDefault="00F05E00" w:rsidP="00F05E00"/>
        </w:tc>
        <w:tc>
          <w:tcPr>
            <w:tcW w:w="3367" w:type="dxa"/>
            <w:vAlign w:val="center"/>
          </w:tcPr>
          <w:p w:rsidR="00F05E00" w:rsidRDefault="00F05E00" w:rsidP="00F05E00"/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労働者宿舎の設置、補修、維持、撤去に要する費用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/>
        </w:tc>
        <w:tc>
          <w:tcPr>
            <w:tcW w:w="1365" w:type="dxa"/>
            <w:vAlign w:val="center"/>
          </w:tcPr>
          <w:p w:rsidR="00F05E00" w:rsidRDefault="00F05E00" w:rsidP="00F05E00"/>
        </w:tc>
        <w:tc>
          <w:tcPr>
            <w:tcW w:w="3367" w:type="dxa"/>
            <w:vAlign w:val="center"/>
          </w:tcPr>
          <w:p w:rsidR="00F05E00" w:rsidRDefault="00F05E00" w:rsidP="00F05E00"/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倉庫、材料保管場の設置、補修、維持、撤去に要する費用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>1)2)3)</w:t>
            </w:r>
            <w:r>
              <w:rPr>
                <w:rFonts w:hint="eastAsia"/>
              </w:rPr>
              <w:t>に係る土地、建物の借上げに要する費用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5) </w:t>
            </w:r>
            <w:r>
              <w:rPr>
                <w:rFonts w:hint="eastAsia"/>
              </w:rPr>
              <w:t>労働者の輸送に要する費用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技術管理費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1) </w:t>
            </w:r>
            <w:r>
              <w:rPr>
                <w:rFonts w:hint="eastAsia"/>
              </w:rPr>
              <w:t>品質管理のための試験等に要する費用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出来形管理のための測量、図面作成、写真管理に要する費用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工程管理のための資料の作成等に要する費用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完成図の作成に要する費用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5) </w:t>
            </w:r>
            <w:r>
              <w:rPr>
                <w:rFonts w:hint="eastAsia"/>
              </w:rPr>
              <w:t>建設材料の品質記録保存に要する費用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6) </w:t>
            </w:r>
            <w:r>
              <w:rPr>
                <w:rFonts w:hint="eastAsia"/>
              </w:rPr>
              <w:t>コンクリート中の塩化物総量規制に伴う試験に要する費用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7) </w:t>
            </w:r>
            <w:r>
              <w:rPr>
                <w:rFonts w:hint="eastAsia"/>
              </w:rPr>
              <w:t>施工管理で使用するＯＡ機器の費用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8)</w:t>
            </w:r>
            <w:r>
              <w:rPr>
                <w:rFonts w:hint="eastAsia"/>
              </w:rPr>
              <w:t>橋梁竣工図書における縮小製本、ﾏｲﾗｰ原図、ﾏｲｸﾛﾌｨﾙﾑ、</w:t>
            </w:r>
            <w:r>
              <w:rPr>
                <w:rFonts w:hint="eastAsia"/>
              </w:rPr>
              <w:t>MO</w:t>
            </w:r>
            <w:r>
              <w:rPr>
                <w:rFonts w:hint="eastAsia"/>
              </w:rPr>
              <w:t>ﾃﾞｨｽｸ等の作成に要する費用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安全費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工事地域内全般の安全管理上の監視、あるいは連絡等に要する費用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不稼働日の保安要員等の費用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標示板、標識、保安燈、防護柵、ﾊﾞﾘｹｰﾄﾞ、照明等の安全施設類の設置、撤去、補修に要する費用及び使用期間中の損料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安全用品等の費用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5) </w:t>
            </w:r>
            <w:r>
              <w:rPr>
                <w:rFonts w:hint="eastAsia"/>
              </w:rPr>
              <w:t>安全委員会等に要する費用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運搬費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建設機械及び器材等（型枠材、支保材、足場材等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の搬入、搬出並びに現場内小運搬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建設機械の自走による運搬（ﾄﾗｯｸｸﾚｰﾝ油圧式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．９ｔ、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 w:val="restart"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  <w:r>
              <w:rPr>
                <w:rFonts w:hint="eastAsia"/>
              </w:rPr>
              <w:t>準備費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1) </w:t>
            </w:r>
            <w:r>
              <w:rPr>
                <w:rFonts w:hint="eastAsia"/>
              </w:rPr>
              <w:t>準備及び後片付けに要する費用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調査、測量、丁張等に要する費用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Merge/>
            <w:vAlign w:val="center"/>
          </w:tcPr>
          <w:p w:rsidR="00F05E00" w:rsidRDefault="00F05E00" w:rsidP="00F05E00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準備作業に伴う、伐開、除根、除草による現場内集積・積み込み及び整地、段切り、すりつけ等に要する費用</w:t>
            </w: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  <w:tr w:rsidR="00F05E0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60" w:type="dxa"/>
            <w:vAlign w:val="center"/>
          </w:tcPr>
          <w:p w:rsidR="00F05E00" w:rsidRDefault="00F05E00" w:rsidP="00F05E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14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470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1365" w:type="dxa"/>
            <w:vAlign w:val="center"/>
          </w:tcPr>
          <w:p w:rsidR="00F05E00" w:rsidRDefault="00F05E00" w:rsidP="00F05E00">
            <w:pPr>
              <w:widowControl/>
            </w:pPr>
          </w:p>
        </w:tc>
        <w:tc>
          <w:tcPr>
            <w:tcW w:w="3367" w:type="dxa"/>
            <w:vAlign w:val="center"/>
          </w:tcPr>
          <w:p w:rsidR="00F05E00" w:rsidRDefault="00F05E00" w:rsidP="00F05E00">
            <w:pPr>
              <w:widowControl/>
            </w:pPr>
          </w:p>
        </w:tc>
      </w:tr>
    </w:tbl>
    <w:p w:rsidR="000D0B1F" w:rsidRPr="000D0B1F" w:rsidRDefault="000D0B1F" w:rsidP="00316978">
      <w:pPr>
        <w:rPr>
          <w:rFonts w:hint="eastAsia"/>
        </w:rPr>
      </w:pPr>
    </w:p>
    <w:sectPr w:rsidR="000D0B1F" w:rsidRPr="000D0B1F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929" w:rsidRDefault="00CE5929" w:rsidP="000D0B1F">
      <w:r>
        <w:separator/>
      </w:r>
    </w:p>
  </w:endnote>
  <w:endnote w:type="continuationSeparator" w:id="0">
    <w:p w:rsidR="00CE5929" w:rsidRDefault="00CE5929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929" w:rsidRDefault="00CE5929" w:rsidP="000D0B1F">
      <w:r>
        <w:separator/>
      </w:r>
    </w:p>
  </w:footnote>
  <w:footnote w:type="continuationSeparator" w:id="0">
    <w:p w:rsidR="00CE5929" w:rsidRDefault="00CE5929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5702B"/>
    <w:rsid w:val="002C37BC"/>
    <w:rsid w:val="002F159A"/>
    <w:rsid w:val="00316978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54DAF"/>
    <w:rsid w:val="00BD36D3"/>
    <w:rsid w:val="00BD67B5"/>
    <w:rsid w:val="00C1691E"/>
    <w:rsid w:val="00CD32FC"/>
    <w:rsid w:val="00CE0796"/>
    <w:rsid w:val="00CE5929"/>
    <w:rsid w:val="00D1061E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33DCF7-D2AF-4588-B2B9-A8D43C38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2025-09-14T03:11:00Z</dcterms:created>
  <dcterms:modified xsi:type="dcterms:W3CDTF">2025-09-14T03:11:00Z</dcterms:modified>
</cp:coreProperties>
</file>