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F03FC2">
        <w:rPr>
          <w:rFonts w:hint="eastAsia"/>
        </w:rPr>
        <w:t>5</w:t>
      </w:r>
      <w:r>
        <w:rPr>
          <w:rFonts w:hint="eastAsia"/>
        </w:rPr>
        <w:t>号(第</w:t>
      </w:r>
      <w:r w:rsidR="00CD5F76">
        <w:rPr>
          <w:rFonts w:hint="eastAsia"/>
        </w:rPr>
        <w:t>5</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D06831">
      <w:pPr>
        <w:wordWrap w:val="0"/>
        <w:overflowPunct w:val="0"/>
        <w:autoSpaceDE w:val="0"/>
        <w:autoSpaceDN w:val="0"/>
        <w:spacing w:before="120" w:after="120"/>
        <w:jc w:val="center"/>
        <w:rPr>
          <w:rFonts w:hint="eastAsia"/>
        </w:rPr>
      </w:pPr>
      <w:r>
        <w:rPr>
          <w:rFonts w:hint="eastAsia"/>
        </w:rPr>
        <w:t>平田文化館</w:t>
      </w:r>
      <w:r w:rsidR="005E6125">
        <w:rPr>
          <w:rFonts w:hint="eastAsia"/>
        </w:rPr>
        <w:t>使用承認取消等通知書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CD5F76" w:rsidRDefault="00CD5F76" w:rsidP="00CD5F76">
      <w:pPr>
        <w:wordWrap w:val="0"/>
        <w:overflowPunct w:val="0"/>
        <w:autoSpaceDE w:val="0"/>
        <w:autoSpaceDN w:val="0"/>
      </w:pPr>
      <w:r>
        <w:rPr>
          <w:rFonts w:hint="eastAsia"/>
        </w:rPr>
        <w:t xml:space="preserve">　　　　　　　　　　　様</w:t>
      </w:r>
    </w:p>
    <w:p w:rsidR="00CD5F76" w:rsidRDefault="00CD5F76" w:rsidP="00CD5F76">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下記のとおり使用承認を取消・変更します。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承認を受けた使用期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8E5BDA">
        <w:tblPrEx>
          <w:tblCellMar>
            <w:top w:w="0" w:type="dxa"/>
            <w:bottom w:w="0" w:type="dxa"/>
          </w:tblCellMar>
        </w:tblPrEx>
        <w:trPr>
          <w:trHeight w:hRule="exact" w:val="2720"/>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D06831">
              <w:rPr>
                <w:rFonts w:hint="eastAsia"/>
              </w:rPr>
              <w:t>7</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8E5BDA" w:rsidRPr="002510B3" w:rsidRDefault="008E5BDA" w:rsidP="008E5BDA">
      <w:pPr>
        <w:spacing w:line="240" w:lineRule="exact"/>
        <w:ind w:left="200" w:hangingChars="100" w:hanging="200"/>
        <w:rPr>
          <w:rFonts w:hAnsi="ＭＳ 明朝"/>
          <w:sz w:val="20"/>
        </w:rPr>
      </w:pPr>
      <w:r w:rsidRPr="002510B3">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E5BDA" w:rsidRPr="002510B3" w:rsidRDefault="008E5BDA" w:rsidP="00BE0C96">
      <w:pPr>
        <w:spacing w:line="240" w:lineRule="exact"/>
        <w:ind w:left="200" w:hangingChars="100" w:hanging="200"/>
        <w:rPr>
          <w:rFonts w:hAnsi="ＭＳ 明朝" w:hint="eastAsia"/>
          <w:sz w:val="20"/>
        </w:rPr>
      </w:pPr>
      <w:r w:rsidRPr="002510B3">
        <w:rPr>
          <w:rFonts w:hAnsi="ＭＳ 明朝" w:hint="eastAsia"/>
          <w:sz w:val="20"/>
        </w:rPr>
        <w:t xml:space="preserve">２　</w:t>
      </w:r>
      <w:r w:rsidR="00BE0C96">
        <w:rPr>
          <w:rFonts w:hAnsi="ＭＳ 明朝" w:hint="eastAsia"/>
          <w:sz w:val="20"/>
        </w:rPr>
        <w:t>この処分については、上記１の審査請求のほか、</w:t>
      </w:r>
      <w:r w:rsidR="00BE0C96"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BE0C96">
        <w:rPr>
          <w:rFonts w:hAnsi="ＭＳ 明朝" w:hint="eastAsia"/>
          <w:sz w:val="20"/>
        </w:rPr>
        <w:t>処分の取消しの訴えを</w:t>
      </w:r>
      <w:r w:rsidR="00BE0C96" w:rsidRPr="005C21F9">
        <w:rPr>
          <w:rFonts w:hAnsi="ＭＳ 明朝" w:hint="eastAsia"/>
          <w:sz w:val="20"/>
        </w:rPr>
        <w:t>提起することができます。</w:t>
      </w:r>
    </w:p>
    <w:p w:rsidR="00EE1421" w:rsidRDefault="008E5BDA" w:rsidP="008E5BDA">
      <w:pPr>
        <w:spacing w:line="240" w:lineRule="exact"/>
        <w:ind w:left="200" w:hangingChars="100" w:hanging="200"/>
        <w:rPr>
          <w:rFonts w:hAnsi="ＭＳ 明朝"/>
          <w:sz w:val="20"/>
        </w:rPr>
      </w:pPr>
      <w:r w:rsidRPr="002510B3">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8E5BDA" w:rsidRPr="002510B3" w:rsidRDefault="00EE1421" w:rsidP="00EE1421">
      <w:pPr>
        <w:spacing w:line="240" w:lineRule="exact"/>
        <w:ind w:leftChars="100" w:left="210" w:firstLineChars="100" w:firstLine="200"/>
        <w:rPr>
          <w:rFonts w:hAnsi="ＭＳ 明朝" w:hint="eastAsia"/>
          <w:sz w:val="20"/>
        </w:rPr>
      </w:pPr>
      <w:r w:rsidRPr="002510B3">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E6125" w:rsidRDefault="005E6125" w:rsidP="008E5BDA">
      <w:pPr>
        <w:overflowPunct w:val="0"/>
        <w:autoSpaceDE w:val="0"/>
        <w:autoSpaceDN w:val="0"/>
        <w:spacing w:before="60" w:line="240" w:lineRule="exact"/>
        <w:ind w:leftChars="100" w:left="210" w:firstLineChars="100" w:firstLine="210"/>
        <w:rPr>
          <w:rFonts w:hint="eastAsia"/>
        </w:rPr>
      </w:pPr>
    </w:p>
    <w:sectPr w:rsidR="005E6125" w:rsidSect="008E5BDA">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E5D" w:rsidRDefault="00BD4E5D">
      <w:r>
        <w:separator/>
      </w:r>
    </w:p>
  </w:endnote>
  <w:endnote w:type="continuationSeparator" w:id="0">
    <w:p w:rsidR="00BD4E5D" w:rsidRDefault="00BD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E5D" w:rsidRDefault="00BD4E5D">
      <w:r>
        <w:separator/>
      </w:r>
    </w:p>
  </w:footnote>
  <w:footnote w:type="continuationSeparator" w:id="0">
    <w:p w:rsidR="00BD4E5D" w:rsidRDefault="00BD4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650E7"/>
    <w:rsid w:val="001C7F26"/>
    <w:rsid w:val="002510B3"/>
    <w:rsid w:val="0028184C"/>
    <w:rsid w:val="003263BC"/>
    <w:rsid w:val="00450A49"/>
    <w:rsid w:val="0046500C"/>
    <w:rsid w:val="0053140B"/>
    <w:rsid w:val="00563E04"/>
    <w:rsid w:val="005A06AC"/>
    <w:rsid w:val="005E6125"/>
    <w:rsid w:val="00623528"/>
    <w:rsid w:val="008E5BDA"/>
    <w:rsid w:val="009A544D"/>
    <w:rsid w:val="00B81914"/>
    <w:rsid w:val="00BD4E5D"/>
    <w:rsid w:val="00BE0C96"/>
    <w:rsid w:val="00C25242"/>
    <w:rsid w:val="00CD5F76"/>
    <w:rsid w:val="00CE10DD"/>
    <w:rsid w:val="00D06831"/>
    <w:rsid w:val="00D42162"/>
    <w:rsid w:val="00D952A1"/>
    <w:rsid w:val="00EE1421"/>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D1D4A1E-48C6-4983-91B4-591ECA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2025-09-14T03:16:00Z</dcterms:created>
  <dcterms:modified xsi:type="dcterms:W3CDTF">2025-09-14T03:16:00Z</dcterms:modified>
  <cp:category/>
</cp:coreProperties>
</file>