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ABE" w:rsidRDefault="00AF5AB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655084">
        <w:rPr>
          <w:rFonts w:hint="eastAsia"/>
        </w:rPr>
        <w:t>3</w:t>
      </w:r>
      <w:r>
        <w:rPr>
          <w:rFonts w:hint="eastAsia"/>
        </w:rPr>
        <w:t>条関係)</w:t>
      </w:r>
    </w:p>
    <w:p w:rsidR="00AF5ABE" w:rsidRDefault="00AF5AB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個人観覧券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47"/>
        <w:gridCol w:w="2706"/>
      </w:tblGrid>
      <w:tr w:rsidR="00AF5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5355" w:type="dxa"/>
            <w:vAlign w:val="center"/>
          </w:tcPr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AF5ABE" w:rsidRDefault="004C1F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  <w:r w:rsidR="00AF5ABE">
              <w:rPr>
                <w:rFonts w:hint="eastAsia"/>
              </w:rPr>
              <w:t>観覧券</w:t>
            </w: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(図版)</w:t>
            </w: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 w:rsidP="004C1F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4C1F98">
              <w:rPr>
                <w:rFonts w:hint="eastAsia"/>
              </w:rPr>
              <w:t>弥生の森博物</w:t>
            </w:r>
            <w:r>
              <w:rPr>
                <w:rFonts w:hint="eastAsia"/>
              </w:rPr>
              <w:t>館</w:t>
            </w:r>
          </w:p>
        </w:tc>
        <w:tc>
          <w:tcPr>
            <w:tcW w:w="447" w:type="dxa"/>
            <w:textDirection w:val="tbRlV"/>
            <w:vAlign w:val="center"/>
          </w:tcPr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2706" w:type="dxa"/>
            <w:vAlign w:val="center"/>
          </w:tcPr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AF5ABE" w:rsidRDefault="004C1F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  <w:r w:rsidR="00AF5ABE">
              <w:rPr>
                <w:rFonts w:hint="eastAsia"/>
              </w:rPr>
              <w:t>観覧券</w:t>
            </w: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F5ABE" w:rsidRDefault="00AF5AB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4C1F98">
              <w:rPr>
                <w:rFonts w:hint="eastAsia"/>
              </w:rPr>
              <w:t>弥生の森博物</w:t>
            </w:r>
            <w:r>
              <w:rPr>
                <w:rFonts w:hint="eastAsia"/>
              </w:rPr>
              <w:t>館</w:t>
            </w:r>
          </w:p>
        </w:tc>
      </w:tr>
    </w:tbl>
    <w:p w:rsidR="00AF5ABE" w:rsidRDefault="002C6786" w:rsidP="000C6F0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（規格　縦６４ミリメートル、</w:t>
      </w:r>
      <w:r w:rsidR="000C6F08">
        <w:rPr>
          <w:rFonts w:hint="eastAsia"/>
        </w:rPr>
        <w:t>横１８２ミリメートル）</w:t>
      </w:r>
    </w:p>
    <w:sectPr w:rsidR="00AF5AB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A90" w:rsidRDefault="00B94A90">
      <w:r>
        <w:separator/>
      </w:r>
    </w:p>
  </w:endnote>
  <w:endnote w:type="continuationSeparator" w:id="0">
    <w:p w:rsidR="00B94A90" w:rsidRDefault="00B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A90" w:rsidRDefault="00B94A90">
      <w:r>
        <w:separator/>
      </w:r>
    </w:p>
  </w:footnote>
  <w:footnote w:type="continuationSeparator" w:id="0">
    <w:p w:rsidR="00B94A90" w:rsidRDefault="00B9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F98"/>
    <w:rsid w:val="000C6F08"/>
    <w:rsid w:val="002719A4"/>
    <w:rsid w:val="002C6786"/>
    <w:rsid w:val="004C1F98"/>
    <w:rsid w:val="0058205C"/>
    <w:rsid w:val="00655084"/>
    <w:rsid w:val="00AF5ABE"/>
    <w:rsid w:val="00B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BF724-3897-4120-82CD-114B11A8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