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33" style="position:absolute;left:0;text-align:left;margin-left:400.35pt;margin-top:256pt;width:12.45pt;height:12.45pt;z-index:251657728" filled="f" strokeweight=".5pt">
            <o:lock v:ext="edit" aspectratio="t"/>
            <w10:anchorlock/>
          </v:oval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074065" w:rsidRPr="00E24FDC">
        <w:rPr>
          <w:rFonts w:ascii="ＭＳ 明朝" w:hAnsi="ＭＳ 明朝" w:cs="ＭＳ 明朝"/>
          <w:sz w:val="22"/>
          <w:szCs w:val="22"/>
        </w:rPr>
        <w:t>10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544E48" w:rsidRPr="00944A04">
        <w:rPr>
          <w:rFonts w:ascii="ＭＳ 明朝" w:hAnsi="ＭＳ 明朝" w:cs="ＭＳ 明朝"/>
          <w:sz w:val="22"/>
          <w:szCs w:val="22"/>
        </w:rPr>
        <w:t>10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313E4A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企業化支援貸工場使用料徴収猶予申請書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074065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0"/>
          <w:sz w:val="22"/>
          <w:szCs w:val="22"/>
          <w:u w:val="single"/>
        </w:rPr>
        <w:t>住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</w:t>
      </w:r>
      <w:r w:rsidR="00313E4A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企業化支援貸工場の設置及び管理に関する条例施行規則第</w:t>
      </w:r>
      <w:r w:rsidR="00544E48" w:rsidRPr="00944A04">
        <w:rPr>
          <w:rFonts w:ascii="ＭＳ 明朝" w:hAnsi="ＭＳ 明朝" w:cs="ＭＳ 明朝"/>
          <w:sz w:val="22"/>
          <w:szCs w:val="22"/>
        </w:rPr>
        <w:t>10</w:t>
      </w:r>
      <w:r w:rsidRPr="00E24FDC">
        <w:rPr>
          <w:rFonts w:ascii="ＭＳ 明朝" w:hAnsi="ＭＳ 明朝" w:cs="ＭＳ 明朝" w:hint="eastAsia"/>
          <w:sz w:val="22"/>
          <w:szCs w:val="22"/>
        </w:rPr>
        <w:t>条の規定に基づき、使用料の徴収を猶予願いたく申請します。</w:t>
      </w:r>
    </w:p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徴収猶予を</w:t>
            </w:r>
          </w:p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希望する期間</w:t>
            </w:r>
          </w:p>
        </w:tc>
        <w:tc>
          <w:tcPr>
            <w:tcW w:w="6720" w:type="dxa"/>
            <w:vAlign w:val="center"/>
          </w:tcPr>
          <w:p w:rsidR="00140FDA" w:rsidRPr="00E24FDC" w:rsidRDefault="00140FDA">
            <w:pPr>
              <w:ind w:right="233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　月　　　日から</w:t>
            </w:r>
          </w:p>
          <w:p w:rsidR="00140FDA" w:rsidRPr="00E24FDC" w:rsidRDefault="00140FDA">
            <w:pPr>
              <w:ind w:right="233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　月　　　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金額</w:t>
            </w:r>
          </w:p>
        </w:tc>
        <w:tc>
          <w:tcPr>
            <w:tcW w:w="6720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月　　　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  <w:szCs w:val="22"/>
              </w:rPr>
              <w:t>日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分　　　　計　　　　　　円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2538"/>
        </w:trPr>
        <w:tc>
          <w:tcPr>
            <w:tcW w:w="178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理由</w:t>
            </w:r>
          </w:p>
        </w:tc>
        <w:tc>
          <w:tcPr>
            <w:tcW w:w="6720" w:type="dxa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313E4A" w:rsidRPr="00E24FDC" w:rsidRDefault="00140FDA">
      <w:pPr>
        <w:spacing w:line="320" w:lineRule="exact"/>
        <w:ind w:left="900" w:hangingChars="200" w:hanging="900"/>
        <w:rPr>
          <w:rFonts w:ascii="ＭＳ 明朝" w:cs="ＭＳ 明朝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105"/>
          <w:sz w:val="22"/>
          <w:szCs w:val="22"/>
        </w:rPr>
        <w:t>備</w:t>
      </w:r>
      <w:r w:rsidRPr="00E24FDC">
        <w:rPr>
          <w:rFonts w:ascii="ＭＳ 明朝" w:hAnsi="ＭＳ 明朝" w:cs="ＭＳ 明朝" w:hint="eastAsia"/>
          <w:sz w:val="22"/>
          <w:szCs w:val="22"/>
        </w:rPr>
        <w:t>考</w:t>
      </w:r>
    </w:p>
    <w:p w:rsidR="00140FDA" w:rsidRPr="00E24FDC" w:rsidRDefault="00074065" w:rsidP="00313E4A">
      <w:pPr>
        <w:spacing w:line="320" w:lineRule="exact"/>
        <w:ind w:leftChars="4" w:left="9" w:firstLineChars="114" w:firstLine="273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１　徴収猶予を受けた使用料は、猶予期間満了後</w:t>
      </w:r>
      <w:r w:rsidRPr="00E24FDC">
        <w:rPr>
          <w:rFonts w:ascii="ＭＳ 明朝" w:hAnsi="ＭＳ 明朝" w:cs="ＭＳ 明朝"/>
          <w:sz w:val="22"/>
          <w:szCs w:val="22"/>
        </w:rPr>
        <w:t>3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月以内に完納すること。</w:t>
      </w:r>
    </w:p>
    <w:p w:rsidR="00140FDA" w:rsidRPr="00E24FDC" w:rsidRDefault="00140FDA" w:rsidP="00313E4A">
      <w:pPr>
        <w:spacing w:line="320" w:lineRule="exact"/>
        <w:ind w:firstLineChars="118" w:firstLine="283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２　徴収猶予の理由を証明できる書類を添付すること。</w:t>
      </w: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164" w:rsidRDefault="00A57164">
      <w:r>
        <w:separator/>
      </w:r>
    </w:p>
  </w:endnote>
  <w:endnote w:type="continuationSeparator" w:id="0">
    <w:p w:rsidR="00A57164" w:rsidRDefault="00A5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164" w:rsidRDefault="00A57164">
      <w:r>
        <w:separator/>
      </w:r>
    </w:p>
  </w:footnote>
  <w:footnote w:type="continuationSeparator" w:id="0">
    <w:p w:rsidR="00A57164" w:rsidRDefault="00A5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925647874">
    <w:abstractNumId w:val="5"/>
  </w:num>
  <w:num w:numId="2" w16cid:durableId="59791994">
    <w:abstractNumId w:val="3"/>
  </w:num>
  <w:num w:numId="3" w16cid:durableId="846869714">
    <w:abstractNumId w:val="1"/>
  </w:num>
  <w:num w:numId="4" w16cid:durableId="142281288">
    <w:abstractNumId w:val="6"/>
  </w:num>
  <w:num w:numId="5" w16cid:durableId="501240992">
    <w:abstractNumId w:val="0"/>
  </w:num>
  <w:num w:numId="6" w16cid:durableId="910386710">
    <w:abstractNumId w:val="8"/>
  </w:num>
  <w:num w:numId="7" w16cid:durableId="807666890">
    <w:abstractNumId w:val="2"/>
  </w:num>
  <w:num w:numId="8" w16cid:durableId="1480999274">
    <w:abstractNumId w:val="4"/>
  </w:num>
  <w:num w:numId="9" w16cid:durableId="1415930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713EB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57164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C241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C74852-B5F5-49BF-A448-209CE6F9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7761-3E0B-433C-A596-8A3B5373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