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AD6" w:rsidRPr="00EC1F95" w:rsidRDefault="00971AD6" w:rsidP="00971AD6">
      <w:pPr>
        <w:rPr>
          <w:rFonts w:hint="eastAsia"/>
          <w:sz w:val="24"/>
        </w:rPr>
      </w:pPr>
      <w:r w:rsidRPr="00EC1F95">
        <w:rPr>
          <w:rFonts w:hint="eastAsia"/>
          <w:sz w:val="24"/>
        </w:rPr>
        <w:t>様式第７号</w:t>
      </w:r>
      <w:r w:rsidRPr="00EC1F95">
        <w:rPr>
          <w:rFonts w:hint="eastAsia"/>
          <w:sz w:val="24"/>
        </w:rPr>
        <w:t>(</w:t>
      </w:r>
      <w:r w:rsidRPr="00EC1F95">
        <w:rPr>
          <w:rFonts w:hint="eastAsia"/>
          <w:sz w:val="24"/>
        </w:rPr>
        <w:t>第７条関係</w:t>
      </w:r>
      <w:r w:rsidRPr="00EC1F95">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7434"/>
      </w:tblGrid>
      <w:tr w:rsidR="00971AD6" w:rsidRPr="00EC1F95" w:rsidTr="00971AD6">
        <w:trPr>
          <w:trHeight w:val="4741"/>
        </w:trPr>
        <w:tc>
          <w:tcPr>
            <w:tcW w:w="9954" w:type="dxa"/>
            <w:gridSpan w:val="3"/>
          </w:tcPr>
          <w:p w:rsidR="00971AD6" w:rsidRPr="00EC1F95" w:rsidRDefault="00971AD6" w:rsidP="00971AD6">
            <w:pPr>
              <w:jc w:val="center"/>
              <w:rPr>
                <w:rFonts w:hint="eastAsia"/>
                <w:sz w:val="24"/>
              </w:rPr>
            </w:pPr>
            <w:r w:rsidRPr="00EC1F95">
              <w:rPr>
                <w:rFonts w:hint="eastAsia"/>
                <w:sz w:val="24"/>
              </w:rPr>
              <w:t>漁業集落環境整備事業</w:t>
            </w:r>
            <w:r w:rsidRPr="00EC1F95">
              <w:rPr>
                <w:rFonts w:hint="eastAsia"/>
                <w:sz w:val="24"/>
              </w:rPr>
              <w:t>(</w:t>
            </w:r>
            <w:r w:rsidRPr="00EC1F95">
              <w:rPr>
                <w:rFonts w:hint="eastAsia"/>
                <w:sz w:val="24"/>
              </w:rPr>
              <w:t>排水処理施設</w:t>
            </w:r>
            <w:r w:rsidRPr="00EC1F95">
              <w:rPr>
                <w:rFonts w:hint="eastAsia"/>
                <w:sz w:val="24"/>
              </w:rPr>
              <w:t>)</w:t>
            </w:r>
            <w:r w:rsidRPr="00EC1F95">
              <w:rPr>
                <w:rFonts w:hint="eastAsia"/>
                <w:sz w:val="24"/>
              </w:rPr>
              <w:t>公共ます増設決定通知書</w:t>
            </w:r>
          </w:p>
          <w:p w:rsidR="00971AD6" w:rsidRPr="00EC1F95" w:rsidRDefault="00971AD6" w:rsidP="00971AD6">
            <w:pPr>
              <w:rPr>
                <w:rFonts w:hint="eastAsia"/>
                <w:sz w:val="24"/>
              </w:rPr>
            </w:pPr>
          </w:p>
          <w:p w:rsidR="00971AD6" w:rsidRPr="00EC1F95" w:rsidRDefault="00971AD6" w:rsidP="00971AD6">
            <w:pPr>
              <w:jc w:val="right"/>
              <w:rPr>
                <w:rFonts w:hint="eastAsia"/>
                <w:sz w:val="24"/>
              </w:rPr>
            </w:pPr>
            <w:r w:rsidRPr="00EC1F95">
              <w:rPr>
                <w:rFonts w:hint="eastAsia"/>
                <w:sz w:val="24"/>
              </w:rPr>
              <w:t xml:space="preserve">　　　　　　　　　　　　　　　　　　　　　　　　　　　　第　　　　　　　　　号</w:t>
            </w:r>
          </w:p>
          <w:p w:rsidR="00971AD6" w:rsidRPr="00EC1F95" w:rsidRDefault="00971AD6" w:rsidP="00971AD6">
            <w:pPr>
              <w:jc w:val="right"/>
              <w:rPr>
                <w:rFonts w:hint="eastAsia"/>
                <w:sz w:val="24"/>
              </w:rPr>
            </w:pPr>
            <w:r w:rsidRPr="00EC1F95">
              <w:rPr>
                <w:rFonts w:hint="eastAsia"/>
                <w:sz w:val="24"/>
              </w:rPr>
              <w:t xml:space="preserve">　　年　　月　　日</w:t>
            </w:r>
          </w:p>
          <w:p w:rsidR="00971AD6" w:rsidRPr="00EC1F95" w:rsidRDefault="00971AD6" w:rsidP="00971AD6">
            <w:pPr>
              <w:rPr>
                <w:rFonts w:hint="eastAsia"/>
                <w:sz w:val="24"/>
              </w:rPr>
            </w:pPr>
          </w:p>
          <w:p w:rsidR="00971AD6" w:rsidRPr="00EC1F95" w:rsidRDefault="00971AD6" w:rsidP="00971AD6">
            <w:pPr>
              <w:rPr>
                <w:rFonts w:hint="eastAsia"/>
                <w:sz w:val="24"/>
              </w:rPr>
            </w:pPr>
            <w:r w:rsidRPr="00EC1F95">
              <w:rPr>
                <w:rFonts w:hint="eastAsia"/>
                <w:sz w:val="24"/>
              </w:rPr>
              <w:t>出雲市　　　　　町</w:t>
            </w:r>
          </w:p>
          <w:p w:rsidR="00971AD6" w:rsidRPr="00EC1F95" w:rsidRDefault="00971AD6" w:rsidP="00971AD6">
            <w:pPr>
              <w:ind w:firstLineChars="700" w:firstLine="1634"/>
              <w:rPr>
                <w:rFonts w:hint="eastAsia"/>
                <w:sz w:val="24"/>
              </w:rPr>
            </w:pPr>
            <w:r w:rsidRPr="00EC1F95">
              <w:rPr>
                <w:rFonts w:hint="eastAsia"/>
                <w:sz w:val="24"/>
              </w:rPr>
              <w:t xml:space="preserve">　　　　　様</w:t>
            </w:r>
          </w:p>
          <w:p w:rsidR="00971AD6" w:rsidRPr="00EC1F95" w:rsidRDefault="00971AD6" w:rsidP="00971AD6">
            <w:pPr>
              <w:ind w:firstLineChars="700" w:firstLine="1634"/>
              <w:rPr>
                <w:rFonts w:hint="eastAsia"/>
                <w:sz w:val="24"/>
              </w:rPr>
            </w:pPr>
          </w:p>
          <w:p w:rsidR="00971AD6" w:rsidRPr="00EC1F95" w:rsidRDefault="00971AD6" w:rsidP="00971AD6">
            <w:pPr>
              <w:ind w:right="960"/>
              <w:jc w:val="right"/>
              <w:rPr>
                <w:rFonts w:hint="eastAsia"/>
                <w:sz w:val="24"/>
              </w:rPr>
            </w:pPr>
            <w:r w:rsidRPr="00EC1F95">
              <w:rPr>
                <w:rFonts w:hint="eastAsia"/>
                <w:sz w:val="24"/>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p w:rsidR="00971AD6" w:rsidRPr="00EC1F95" w:rsidRDefault="00971AD6" w:rsidP="00971AD6">
            <w:pPr>
              <w:rPr>
                <w:rFonts w:hint="eastAsia"/>
                <w:sz w:val="24"/>
              </w:rPr>
            </w:pPr>
          </w:p>
          <w:p w:rsidR="00971AD6" w:rsidRPr="00EC1F95" w:rsidRDefault="00971AD6" w:rsidP="00F32B9C">
            <w:pPr>
              <w:rPr>
                <w:rFonts w:hint="eastAsia"/>
                <w:sz w:val="24"/>
              </w:rPr>
            </w:pPr>
            <w:r w:rsidRPr="00EC1F95">
              <w:rPr>
                <w:rFonts w:hint="eastAsia"/>
                <w:sz w:val="24"/>
              </w:rPr>
              <w:t xml:space="preserve">　</w:t>
            </w:r>
            <w:r w:rsidR="00F32B9C">
              <w:rPr>
                <w:rFonts w:hint="eastAsia"/>
                <w:sz w:val="24"/>
              </w:rPr>
              <w:t xml:space="preserve">　　</w:t>
            </w:r>
            <w:r w:rsidRPr="00EC1F95">
              <w:rPr>
                <w:rFonts w:hint="eastAsia"/>
                <w:sz w:val="24"/>
              </w:rPr>
              <w:t xml:space="preserve">　　年　　月　　日付けで申請のありました公共ますの増設については、次のとおり決定しましたので、出雲市漁業集落排水施設の汚水管布設及び公共ます設置に関する規程第７条第２項の規定に基づき通知します。</w:t>
            </w:r>
          </w:p>
        </w:tc>
      </w:tr>
      <w:tr w:rsidR="00971AD6" w:rsidRPr="00EC1F95" w:rsidTr="00971AD6">
        <w:trPr>
          <w:trHeight w:val="871"/>
        </w:trPr>
        <w:tc>
          <w:tcPr>
            <w:tcW w:w="540" w:type="dxa"/>
            <w:vMerge w:val="restart"/>
          </w:tcPr>
          <w:p w:rsidR="00971AD6" w:rsidRPr="00EC1F95" w:rsidRDefault="00971AD6" w:rsidP="00971AD6">
            <w:pPr>
              <w:rPr>
                <w:rFonts w:hint="eastAsia"/>
                <w:sz w:val="24"/>
              </w:rPr>
            </w:pPr>
          </w:p>
          <w:p w:rsidR="00971AD6" w:rsidRPr="00EC1F95" w:rsidRDefault="00971AD6" w:rsidP="00971AD6">
            <w:pPr>
              <w:rPr>
                <w:rFonts w:hint="eastAsia"/>
                <w:sz w:val="24"/>
              </w:rPr>
            </w:pPr>
          </w:p>
          <w:p w:rsidR="00971AD6" w:rsidRPr="00EC1F95" w:rsidRDefault="00971AD6" w:rsidP="00971AD6">
            <w:pPr>
              <w:rPr>
                <w:rFonts w:hint="eastAsia"/>
                <w:sz w:val="24"/>
              </w:rPr>
            </w:pPr>
          </w:p>
          <w:p w:rsidR="00971AD6" w:rsidRPr="00EC1F95" w:rsidRDefault="00971AD6" w:rsidP="00971AD6">
            <w:pPr>
              <w:rPr>
                <w:rFonts w:hint="eastAsia"/>
                <w:sz w:val="24"/>
              </w:rPr>
            </w:pPr>
          </w:p>
        </w:tc>
        <w:tc>
          <w:tcPr>
            <w:tcW w:w="1980" w:type="dxa"/>
            <w:vAlign w:val="center"/>
          </w:tcPr>
          <w:p w:rsidR="00971AD6" w:rsidRPr="00EC1F95" w:rsidRDefault="00971AD6" w:rsidP="00971AD6">
            <w:pPr>
              <w:jc w:val="center"/>
              <w:rPr>
                <w:rFonts w:hint="eastAsia"/>
                <w:sz w:val="24"/>
              </w:rPr>
            </w:pPr>
            <w:r w:rsidRPr="00EC1F95">
              <w:rPr>
                <w:rFonts w:hint="eastAsia"/>
                <w:sz w:val="24"/>
              </w:rPr>
              <w:t>決定区分</w:t>
            </w:r>
          </w:p>
        </w:tc>
        <w:tc>
          <w:tcPr>
            <w:tcW w:w="7434" w:type="dxa"/>
            <w:vAlign w:val="center"/>
          </w:tcPr>
          <w:p w:rsidR="00971AD6" w:rsidRPr="00EC1F95" w:rsidRDefault="00971AD6" w:rsidP="00971AD6">
            <w:pPr>
              <w:widowControl/>
              <w:ind w:firstLineChars="200" w:firstLine="467"/>
              <w:rPr>
                <w:rFonts w:hint="eastAsia"/>
                <w:sz w:val="24"/>
              </w:rPr>
            </w:pPr>
            <w:r w:rsidRPr="00EC1F95">
              <w:rPr>
                <w:rFonts w:hint="eastAsia"/>
                <w:sz w:val="24"/>
              </w:rPr>
              <w:t>□承認します　　　　　　　　　□承認しません</w:t>
            </w:r>
          </w:p>
        </w:tc>
      </w:tr>
      <w:tr w:rsidR="00971AD6" w:rsidRPr="00EC1F95" w:rsidTr="00971AD6">
        <w:trPr>
          <w:trHeight w:val="871"/>
        </w:trPr>
        <w:tc>
          <w:tcPr>
            <w:tcW w:w="540" w:type="dxa"/>
            <w:vMerge/>
          </w:tcPr>
          <w:p w:rsidR="00971AD6" w:rsidRPr="00EC1F95" w:rsidRDefault="00971AD6" w:rsidP="00971AD6">
            <w:pPr>
              <w:rPr>
                <w:rFonts w:hint="eastAsia"/>
                <w:sz w:val="24"/>
              </w:rPr>
            </w:pPr>
          </w:p>
        </w:tc>
        <w:tc>
          <w:tcPr>
            <w:tcW w:w="1980" w:type="dxa"/>
            <w:vAlign w:val="center"/>
          </w:tcPr>
          <w:p w:rsidR="00971AD6" w:rsidRPr="00EC1F95" w:rsidRDefault="00971AD6" w:rsidP="00971AD6">
            <w:pPr>
              <w:jc w:val="center"/>
              <w:rPr>
                <w:rFonts w:hint="eastAsia"/>
                <w:sz w:val="24"/>
              </w:rPr>
            </w:pPr>
            <w:r w:rsidRPr="00EC1F95">
              <w:rPr>
                <w:rFonts w:hint="eastAsia"/>
                <w:sz w:val="24"/>
              </w:rPr>
              <w:t>負担区分</w:t>
            </w:r>
          </w:p>
        </w:tc>
        <w:tc>
          <w:tcPr>
            <w:tcW w:w="7434" w:type="dxa"/>
            <w:vAlign w:val="center"/>
          </w:tcPr>
          <w:p w:rsidR="00971AD6" w:rsidRPr="00EC1F95" w:rsidRDefault="00971AD6" w:rsidP="00971AD6">
            <w:pPr>
              <w:widowControl/>
              <w:ind w:firstLineChars="200" w:firstLine="467"/>
              <w:rPr>
                <w:rFonts w:hint="eastAsia"/>
                <w:sz w:val="24"/>
              </w:rPr>
            </w:pPr>
            <w:r w:rsidRPr="00EC1F95">
              <w:rPr>
                <w:rFonts w:hint="eastAsia"/>
                <w:sz w:val="24"/>
              </w:rPr>
              <w:t>□受益者　　　　　　　　　　　□事業主</w:t>
            </w:r>
          </w:p>
        </w:tc>
      </w:tr>
      <w:tr w:rsidR="00971AD6" w:rsidRPr="00EC1F95" w:rsidTr="00971AD6">
        <w:trPr>
          <w:trHeight w:val="891"/>
        </w:trPr>
        <w:tc>
          <w:tcPr>
            <w:tcW w:w="540" w:type="dxa"/>
            <w:vMerge/>
          </w:tcPr>
          <w:p w:rsidR="00971AD6" w:rsidRPr="00EC1F95" w:rsidRDefault="00971AD6" w:rsidP="00971AD6">
            <w:pPr>
              <w:rPr>
                <w:rFonts w:hint="eastAsia"/>
                <w:sz w:val="24"/>
              </w:rPr>
            </w:pPr>
          </w:p>
        </w:tc>
        <w:tc>
          <w:tcPr>
            <w:tcW w:w="1980" w:type="dxa"/>
            <w:vAlign w:val="center"/>
          </w:tcPr>
          <w:p w:rsidR="00971AD6" w:rsidRPr="00EC1F95" w:rsidRDefault="00971AD6" w:rsidP="00971AD6">
            <w:pPr>
              <w:jc w:val="center"/>
              <w:rPr>
                <w:rFonts w:hint="eastAsia"/>
                <w:sz w:val="24"/>
              </w:rPr>
            </w:pPr>
            <w:r w:rsidRPr="00EC1F95">
              <w:rPr>
                <w:rFonts w:hint="eastAsia"/>
                <w:sz w:val="24"/>
              </w:rPr>
              <w:t>設置個数</w:t>
            </w:r>
          </w:p>
        </w:tc>
        <w:tc>
          <w:tcPr>
            <w:tcW w:w="7434" w:type="dxa"/>
            <w:vAlign w:val="center"/>
          </w:tcPr>
          <w:p w:rsidR="00971AD6" w:rsidRPr="00EC1F95" w:rsidRDefault="00971AD6" w:rsidP="00971AD6">
            <w:pPr>
              <w:rPr>
                <w:sz w:val="24"/>
              </w:rPr>
            </w:pPr>
            <w:r w:rsidRPr="00EC1F95">
              <w:rPr>
                <w:rFonts w:hint="eastAsia"/>
                <w:sz w:val="24"/>
              </w:rPr>
              <w:t xml:space="preserve">　　　　　　　　　　　　　　　　　　　　　個</w:t>
            </w:r>
          </w:p>
        </w:tc>
      </w:tr>
      <w:tr w:rsidR="00971AD6" w:rsidRPr="00EC1F95" w:rsidTr="00971AD6">
        <w:trPr>
          <w:trHeight w:val="896"/>
        </w:trPr>
        <w:tc>
          <w:tcPr>
            <w:tcW w:w="540" w:type="dxa"/>
            <w:vMerge/>
          </w:tcPr>
          <w:p w:rsidR="00971AD6" w:rsidRPr="00EC1F95" w:rsidRDefault="00971AD6" w:rsidP="00971AD6">
            <w:pPr>
              <w:rPr>
                <w:rFonts w:hint="eastAsia"/>
                <w:sz w:val="24"/>
              </w:rPr>
            </w:pPr>
          </w:p>
        </w:tc>
        <w:tc>
          <w:tcPr>
            <w:tcW w:w="1980" w:type="dxa"/>
            <w:vAlign w:val="center"/>
          </w:tcPr>
          <w:p w:rsidR="00971AD6" w:rsidRPr="00EC1F95" w:rsidRDefault="00971AD6" w:rsidP="00971AD6">
            <w:pPr>
              <w:jc w:val="center"/>
              <w:rPr>
                <w:rFonts w:hint="eastAsia"/>
                <w:sz w:val="24"/>
              </w:rPr>
            </w:pPr>
            <w:r w:rsidRPr="00EC1F95">
              <w:rPr>
                <w:rFonts w:hint="eastAsia"/>
                <w:sz w:val="24"/>
              </w:rPr>
              <w:t>設置場所</w:t>
            </w:r>
          </w:p>
        </w:tc>
        <w:tc>
          <w:tcPr>
            <w:tcW w:w="7434" w:type="dxa"/>
            <w:vAlign w:val="center"/>
          </w:tcPr>
          <w:p w:rsidR="00971AD6" w:rsidRPr="00EC1F95" w:rsidRDefault="00971AD6" w:rsidP="00971AD6">
            <w:pPr>
              <w:rPr>
                <w:rFonts w:hint="eastAsia"/>
                <w:sz w:val="24"/>
              </w:rPr>
            </w:pPr>
            <w:r w:rsidRPr="00EC1F95">
              <w:rPr>
                <w:rFonts w:hint="eastAsia"/>
                <w:sz w:val="24"/>
              </w:rPr>
              <w:t>出雲市　　　　　　町</w:t>
            </w:r>
          </w:p>
        </w:tc>
      </w:tr>
      <w:tr w:rsidR="00971AD6" w:rsidRPr="00EC1F95" w:rsidTr="00971AD6">
        <w:trPr>
          <w:trHeight w:val="1082"/>
        </w:trPr>
        <w:tc>
          <w:tcPr>
            <w:tcW w:w="540" w:type="dxa"/>
            <w:vMerge/>
          </w:tcPr>
          <w:p w:rsidR="00971AD6" w:rsidRPr="00EC1F95" w:rsidRDefault="00971AD6" w:rsidP="00971AD6">
            <w:pPr>
              <w:rPr>
                <w:rFonts w:hint="eastAsia"/>
                <w:sz w:val="24"/>
              </w:rPr>
            </w:pPr>
          </w:p>
        </w:tc>
        <w:tc>
          <w:tcPr>
            <w:tcW w:w="1980" w:type="dxa"/>
            <w:vAlign w:val="center"/>
          </w:tcPr>
          <w:p w:rsidR="00971AD6" w:rsidRPr="00EC1F95" w:rsidRDefault="00971AD6" w:rsidP="00971AD6">
            <w:pPr>
              <w:jc w:val="center"/>
              <w:rPr>
                <w:rFonts w:hint="eastAsia"/>
                <w:sz w:val="24"/>
              </w:rPr>
            </w:pPr>
            <w:r w:rsidRPr="00EC1F95">
              <w:rPr>
                <w:rFonts w:hint="eastAsia"/>
                <w:sz w:val="24"/>
              </w:rPr>
              <w:t>決定理由</w:t>
            </w:r>
          </w:p>
        </w:tc>
        <w:tc>
          <w:tcPr>
            <w:tcW w:w="7434" w:type="dxa"/>
            <w:vAlign w:val="center"/>
          </w:tcPr>
          <w:p w:rsidR="00971AD6" w:rsidRPr="00EC1F95" w:rsidRDefault="00971AD6" w:rsidP="00971AD6">
            <w:pPr>
              <w:widowControl/>
              <w:rPr>
                <w:sz w:val="24"/>
              </w:rPr>
            </w:pPr>
          </w:p>
          <w:p w:rsidR="00971AD6" w:rsidRPr="00EC1F95" w:rsidRDefault="00971AD6" w:rsidP="00971AD6">
            <w:pPr>
              <w:rPr>
                <w:rFonts w:hint="eastAsia"/>
                <w:sz w:val="24"/>
              </w:rPr>
            </w:pPr>
          </w:p>
          <w:p w:rsidR="00971AD6" w:rsidRPr="00EC1F95" w:rsidRDefault="00971AD6" w:rsidP="00971AD6">
            <w:pPr>
              <w:rPr>
                <w:rFonts w:hint="eastAsia"/>
                <w:sz w:val="24"/>
              </w:rPr>
            </w:pPr>
          </w:p>
          <w:p w:rsidR="00971AD6" w:rsidRPr="00EC1F95" w:rsidRDefault="00971AD6" w:rsidP="00971AD6">
            <w:pPr>
              <w:rPr>
                <w:rFonts w:hint="eastAsia"/>
                <w:sz w:val="24"/>
              </w:rPr>
            </w:pPr>
          </w:p>
        </w:tc>
      </w:tr>
      <w:tr w:rsidR="00971AD6" w:rsidRPr="00EC1F95" w:rsidTr="00971AD6">
        <w:trPr>
          <w:trHeight w:val="1342"/>
        </w:trPr>
        <w:tc>
          <w:tcPr>
            <w:tcW w:w="540" w:type="dxa"/>
            <w:vMerge/>
          </w:tcPr>
          <w:p w:rsidR="00971AD6" w:rsidRPr="00EC1F95" w:rsidRDefault="00971AD6" w:rsidP="00971AD6">
            <w:pPr>
              <w:rPr>
                <w:rFonts w:hint="eastAsia"/>
                <w:sz w:val="24"/>
              </w:rPr>
            </w:pPr>
          </w:p>
        </w:tc>
        <w:tc>
          <w:tcPr>
            <w:tcW w:w="1980" w:type="dxa"/>
            <w:vAlign w:val="center"/>
          </w:tcPr>
          <w:p w:rsidR="00971AD6" w:rsidRPr="00EC1F95" w:rsidRDefault="00971AD6" w:rsidP="00971AD6">
            <w:pPr>
              <w:widowControl/>
              <w:jc w:val="center"/>
              <w:rPr>
                <w:rFonts w:hint="eastAsia"/>
                <w:sz w:val="24"/>
              </w:rPr>
            </w:pPr>
            <w:r w:rsidRPr="00EC1F95">
              <w:rPr>
                <w:rFonts w:hint="eastAsia"/>
                <w:sz w:val="24"/>
              </w:rPr>
              <w:t>備　　考</w:t>
            </w:r>
          </w:p>
        </w:tc>
        <w:tc>
          <w:tcPr>
            <w:tcW w:w="7434" w:type="dxa"/>
            <w:vAlign w:val="center"/>
          </w:tcPr>
          <w:p w:rsidR="00971AD6" w:rsidRPr="00EC1F95" w:rsidRDefault="00971AD6" w:rsidP="00971AD6">
            <w:pPr>
              <w:widowControl/>
              <w:rPr>
                <w:rFonts w:hint="eastAsia"/>
                <w:sz w:val="24"/>
              </w:rPr>
            </w:pPr>
          </w:p>
          <w:p w:rsidR="00971AD6" w:rsidRPr="00EC1F95" w:rsidRDefault="00971AD6" w:rsidP="00971AD6">
            <w:pPr>
              <w:widowControl/>
              <w:rPr>
                <w:rFonts w:hint="eastAsia"/>
                <w:sz w:val="24"/>
              </w:rPr>
            </w:pPr>
          </w:p>
          <w:p w:rsidR="00971AD6" w:rsidRPr="00EC1F95" w:rsidRDefault="00971AD6" w:rsidP="00971AD6">
            <w:pPr>
              <w:widowControl/>
              <w:rPr>
                <w:rFonts w:hint="eastAsia"/>
                <w:sz w:val="24"/>
              </w:rPr>
            </w:pPr>
          </w:p>
          <w:p w:rsidR="00971AD6" w:rsidRPr="00EC1F95" w:rsidRDefault="00971AD6" w:rsidP="00971AD6">
            <w:pPr>
              <w:widowControl/>
              <w:rPr>
                <w:sz w:val="24"/>
              </w:rPr>
            </w:pPr>
          </w:p>
          <w:p w:rsidR="00971AD6" w:rsidRPr="00EC1F95" w:rsidRDefault="00971AD6" w:rsidP="00971AD6">
            <w:pPr>
              <w:rPr>
                <w:rFonts w:hint="eastAsia"/>
                <w:sz w:val="24"/>
              </w:rPr>
            </w:pPr>
          </w:p>
        </w:tc>
      </w:tr>
    </w:tbl>
    <w:p w:rsidR="00971AD6" w:rsidRPr="00EC1F95" w:rsidRDefault="00971AD6" w:rsidP="00971AD6">
      <w:pPr>
        <w:ind w:leftChars="100" w:left="203"/>
        <w:rPr>
          <w:rFonts w:hint="eastAsia"/>
          <w:sz w:val="16"/>
          <w:szCs w:val="16"/>
        </w:rPr>
      </w:pPr>
      <w:r w:rsidRPr="00EC1F95">
        <w:rPr>
          <w:rFonts w:hint="eastAsia"/>
          <w:sz w:val="16"/>
          <w:szCs w:val="16"/>
        </w:rPr>
        <w:t>１</w:t>
      </w:r>
      <w:r w:rsidRPr="00EC1F95">
        <w:rPr>
          <w:rFonts w:hint="eastAsia"/>
          <w:sz w:val="16"/>
          <w:szCs w:val="16"/>
        </w:rPr>
        <w:t xml:space="preserve"> </w:t>
      </w:r>
      <w:r w:rsidRPr="00EC1F95">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971AD6" w:rsidRPr="00EC1F95" w:rsidRDefault="00971AD6" w:rsidP="00971AD6">
      <w:pPr>
        <w:ind w:leftChars="100" w:left="203"/>
        <w:rPr>
          <w:rFonts w:hint="eastAsia"/>
          <w:sz w:val="16"/>
          <w:szCs w:val="16"/>
        </w:rPr>
      </w:pPr>
      <w:r w:rsidRPr="00EC1F95">
        <w:rPr>
          <w:rFonts w:hint="eastAsia"/>
          <w:sz w:val="16"/>
          <w:szCs w:val="16"/>
        </w:rPr>
        <w:t>２</w:t>
      </w:r>
      <w:r w:rsidRPr="00EC1F95">
        <w:rPr>
          <w:rFonts w:hint="eastAsia"/>
          <w:sz w:val="16"/>
          <w:szCs w:val="16"/>
        </w:rPr>
        <w:t xml:space="preserve"> </w:t>
      </w:r>
      <w:r w:rsidRPr="00EC1F95">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EC1F95">
        <w:rPr>
          <w:rFonts w:hint="eastAsia"/>
          <w:sz w:val="16"/>
          <w:szCs w:val="16"/>
        </w:rPr>
        <w:t>となります。）、処分の取消しの訴えを提起することができます。</w:t>
      </w:r>
    </w:p>
    <w:p w:rsidR="003A09E9" w:rsidRPr="00971AD6" w:rsidRDefault="00971AD6" w:rsidP="00971AD6">
      <w:pPr>
        <w:overflowPunct w:val="0"/>
        <w:autoSpaceDE w:val="0"/>
        <w:autoSpaceDN w:val="0"/>
        <w:ind w:leftChars="100" w:left="203"/>
      </w:pPr>
      <w:r w:rsidRPr="00EC1F95">
        <w:rPr>
          <w:rFonts w:hint="eastAsia"/>
          <w:sz w:val="16"/>
          <w:szCs w:val="16"/>
        </w:rPr>
        <w:t>３</w:t>
      </w:r>
      <w:r w:rsidRPr="00EC1F95">
        <w:rPr>
          <w:rFonts w:hint="eastAsia"/>
          <w:sz w:val="16"/>
          <w:szCs w:val="16"/>
        </w:rPr>
        <w:t xml:space="preserve"> </w:t>
      </w:r>
      <w:r w:rsidRPr="00EC1F95">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RPr="00971AD6"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B90" w:rsidRDefault="007D7B90">
      <w:r>
        <w:separator/>
      </w:r>
    </w:p>
  </w:endnote>
  <w:endnote w:type="continuationSeparator" w:id="0">
    <w:p w:rsidR="007D7B90" w:rsidRDefault="007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B90" w:rsidRDefault="007D7B90">
      <w:r>
        <w:separator/>
      </w:r>
    </w:p>
  </w:footnote>
  <w:footnote w:type="continuationSeparator" w:id="0">
    <w:p w:rsidR="007D7B90" w:rsidRDefault="007D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AD6"/>
    <w:rsid w:val="00284CD0"/>
    <w:rsid w:val="003A09E9"/>
    <w:rsid w:val="00425A67"/>
    <w:rsid w:val="005017DD"/>
    <w:rsid w:val="006C5FD3"/>
    <w:rsid w:val="007D7B90"/>
    <w:rsid w:val="008239B4"/>
    <w:rsid w:val="00971AD6"/>
    <w:rsid w:val="00AB2632"/>
    <w:rsid w:val="00B421A0"/>
    <w:rsid w:val="00C57E94"/>
    <w:rsid w:val="00CF5B9F"/>
    <w:rsid w:val="00CF6917"/>
    <w:rsid w:val="00E04D65"/>
    <w:rsid w:val="00E65530"/>
    <w:rsid w:val="00F3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89705940-A33D-4D2B-8173-B8637158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1A0"/>
    <w:pPr>
      <w:tabs>
        <w:tab w:val="center" w:pos="4252"/>
        <w:tab w:val="right" w:pos="8504"/>
      </w:tabs>
      <w:snapToGrid w:val="0"/>
    </w:pPr>
  </w:style>
  <w:style w:type="character" w:customStyle="1" w:styleId="a4">
    <w:name w:val="ヘッダー (文字)"/>
    <w:basedOn w:val="a0"/>
    <w:link w:val="a3"/>
    <w:uiPriority w:val="99"/>
    <w:rsid w:val="00B421A0"/>
    <w:rPr>
      <w:kern w:val="2"/>
      <w:sz w:val="21"/>
      <w:szCs w:val="22"/>
    </w:rPr>
  </w:style>
  <w:style w:type="paragraph" w:styleId="a5">
    <w:name w:val="footer"/>
    <w:basedOn w:val="a"/>
    <w:link w:val="a6"/>
    <w:uiPriority w:val="99"/>
    <w:unhideWhenUsed/>
    <w:rsid w:val="00B421A0"/>
    <w:pPr>
      <w:tabs>
        <w:tab w:val="center" w:pos="4252"/>
        <w:tab w:val="right" w:pos="8504"/>
      </w:tabs>
      <w:snapToGrid w:val="0"/>
    </w:pPr>
  </w:style>
  <w:style w:type="character" w:customStyle="1" w:styleId="a6">
    <w:name w:val="フッター (文字)"/>
    <w:basedOn w:val="a0"/>
    <w:link w:val="a5"/>
    <w:uiPriority w:val="99"/>
    <w:rsid w:val="00B421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