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76A" w:rsidRPr="00532534" w:rsidRDefault="00E6576A" w:rsidP="00E6576A">
      <w:pPr>
        <w:spacing w:line="360" w:lineRule="exact"/>
        <w:rPr>
          <w:rFonts w:hint="eastAsia"/>
          <w:szCs w:val="21"/>
        </w:rPr>
      </w:pPr>
      <w:r w:rsidRPr="00532534">
        <w:rPr>
          <w:rFonts w:hint="eastAsia"/>
          <w:szCs w:val="21"/>
        </w:rPr>
        <w:t>様式第</w:t>
      </w:r>
      <w:r w:rsidRPr="00532534">
        <w:rPr>
          <w:rFonts w:hint="eastAsia"/>
          <w:szCs w:val="21"/>
        </w:rPr>
        <w:t>2</w:t>
      </w:r>
      <w:r w:rsidRPr="00532534">
        <w:rPr>
          <w:rFonts w:hint="eastAsia"/>
          <w:szCs w:val="21"/>
        </w:rPr>
        <w:t>号（第</w:t>
      </w:r>
      <w:r w:rsidRPr="00532534">
        <w:rPr>
          <w:rFonts w:hint="eastAsia"/>
          <w:szCs w:val="21"/>
        </w:rPr>
        <w:t>2</w:t>
      </w:r>
      <w:r w:rsidRPr="00532534">
        <w:rPr>
          <w:rFonts w:hint="eastAsia"/>
          <w:szCs w:val="21"/>
        </w:rPr>
        <w:t>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371"/>
      </w:tblGrid>
      <w:tr w:rsidR="00E6576A" w:rsidRPr="00532534" w:rsidTr="00E6576A">
        <w:trPr>
          <w:cantSplit/>
          <w:trHeight w:val="3190"/>
        </w:trPr>
        <w:tc>
          <w:tcPr>
            <w:tcW w:w="9639" w:type="dxa"/>
            <w:gridSpan w:val="2"/>
            <w:tcBorders>
              <w:bottom w:val="nil"/>
            </w:tcBorders>
          </w:tcPr>
          <w:p w:rsidR="00E6576A" w:rsidRPr="00532534" w:rsidRDefault="00E6576A" w:rsidP="00E6576A">
            <w:pPr>
              <w:snapToGrid w:val="0"/>
              <w:spacing w:line="240" w:lineRule="exact"/>
              <w:jc w:val="center"/>
              <w:rPr>
                <w:rFonts w:ascii="ＭＳ 明朝" w:hAnsi="ＭＳ 明朝" w:hint="eastAsia"/>
                <w:szCs w:val="21"/>
              </w:rPr>
            </w:pPr>
          </w:p>
          <w:p w:rsidR="00E6576A" w:rsidRPr="00532534" w:rsidRDefault="00E6576A" w:rsidP="00E6576A">
            <w:pPr>
              <w:snapToGrid w:val="0"/>
              <w:spacing w:line="360" w:lineRule="exact"/>
              <w:jc w:val="center"/>
              <w:rPr>
                <w:rFonts w:ascii="ＭＳ 明朝" w:hAnsi="ＭＳ 明朝" w:hint="eastAsia"/>
                <w:szCs w:val="21"/>
                <w:lang w:eastAsia="zh-TW"/>
              </w:rPr>
            </w:pPr>
            <w:r w:rsidRPr="00532534">
              <w:rPr>
                <w:rFonts w:ascii="ＭＳ 明朝" w:hAnsi="ＭＳ 明朝" w:hint="eastAsia"/>
                <w:szCs w:val="21"/>
                <w:lang w:eastAsia="zh-TW"/>
              </w:rPr>
              <w:t>小規模集合排水設備設置延期決定通知書</w:t>
            </w:r>
          </w:p>
          <w:p w:rsidR="00E6576A" w:rsidRPr="00532534" w:rsidRDefault="00E6576A" w:rsidP="00E6576A">
            <w:pPr>
              <w:snapToGrid w:val="0"/>
              <w:spacing w:line="240" w:lineRule="exact"/>
              <w:rPr>
                <w:rFonts w:ascii="ＭＳ 明朝" w:hAnsi="ＭＳ 明朝" w:hint="eastAsia"/>
                <w:szCs w:val="21"/>
                <w:lang w:eastAsia="zh-TW"/>
              </w:rPr>
            </w:pPr>
          </w:p>
          <w:p w:rsidR="00E6576A" w:rsidRPr="00532534" w:rsidRDefault="00E6576A" w:rsidP="00E6576A">
            <w:pPr>
              <w:snapToGrid w:val="0"/>
              <w:spacing w:after="120" w:line="360" w:lineRule="exact"/>
              <w:ind w:right="419"/>
              <w:jc w:val="right"/>
              <w:rPr>
                <w:rFonts w:ascii="ＭＳ 明朝" w:hAnsi="ＭＳ 明朝" w:hint="eastAsia"/>
                <w:szCs w:val="21"/>
                <w:lang w:eastAsia="zh-CN"/>
              </w:rPr>
            </w:pPr>
            <w:r w:rsidRPr="00532534">
              <w:rPr>
                <w:rFonts w:ascii="ＭＳ 明朝" w:hAnsi="ＭＳ 明朝" w:hint="eastAsia"/>
                <w:szCs w:val="21"/>
                <w:lang w:eastAsia="zh-CN"/>
              </w:rPr>
              <w:t>第　　　　　号</w:t>
            </w:r>
          </w:p>
          <w:p w:rsidR="00E6576A" w:rsidRPr="00532534" w:rsidRDefault="00E6576A" w:rsidP="00E6576A">
            <w:pPr>
              <w:snapToGrid w:val="0"/>
              <w:spacing w:line="360" w:lineRule="exact"/>
              <w:ind w:right="419"/>
              <w:jc w:val="right"/>
              <w:rPr>
                <w:rFonts w:ascii="ＭＳ 明朝" w:hAnsi="ＭＳ 明朝" w:hint="eastAsia"/>
                <w:szCs w:val="21"/>
                <w:lang w:eastAsia="zh-CN"/>
              </w:rPr>
            </w:pPr>
            <w:r w:rsidRPr="00532534">
              <w:rPr>
                <w:rFonts w:ascii="ＭＳ 明朝" w:hAnsi="ＭＳ 明朝" w:hint="eastAsia"/>
                <w:szCs w:val="21"/>
                <w:lang w:eastAsia="zh-CN"/>
              </w:rPr>
              <w:t>年　　月　　日</w:t>
            </w:r>
          </w:p>
          <w:p w:rsidR="00E6576A" w:rsidRPr="00532534" w:rsidRDefault="00E6576A" w:rsidP="00E6576A">
            <w:pPr>
              <w:snapToGrid w:val="0"/>
              <w:spacing w:line="240" w:lineRule="exact"/>
              <w:rPr>
                <w:rFonts w:ascii="ＭＳ 明朝" w:hAnsi="ＭＳ 明朝" w:hint="eastAsia"/>
                <w:szCs w:val="21"/>
              </w:rPr>
            </w:pPr>
          </w:p>
          <w:p w:rsidR="00E6576A" w:rsidRPr="00532534" w:rsidRDefault="00E6576A" w:rsidP="00E6576A">
            <w:pPr>
              <w:snapToGrid w:val="0"/>
              <w:spacing w:line="360" w:lineRule="exact"/>
              <w:rPr>
                <w:rFonts w:ascii="ＭＳ 明朝" w:hAnsi="ＭＳ 明朝" w:hint="eastAsia"/>
                <w:szCs w:val="21"/>
              </w:rPr>
            </w:pPr>
            <w:r w:rsidRPr="00532534">
              <w:rPr>
                <w:rFonts w:ascii="ＭＳ 明朝" w:hAnsi="ＭＳ 明朝" w:hint="eastAsia"/>
                <w:szCs w:val="21"/>
                <w:lang w:eastAsia="zh-CN"/>
              </w:rPr>
              <w:t xml:space="preserve">　　　　　　　　</w:t>
            </w:r>
            <w:r w:rsidRPr="00532534">
              <w:rPr>
                <w:rFonts w:ascii="ＭＳ 明朝" w:hAnsi="ＭＳ 明朝" w:hint="eastAsia"/>
                <w:szCs w:val="21"/>
                <w:lang w:eastAsia="zh-TW"/>
              </w:rPr>
              <w:t>様</w:t>
            </w:r>
          </w:p>
          <w:p w:rsidR="00E6576A" w:rsidRPr="00532534" w:rsidRDefault="00E6576A" w:rsidP="00E6576A">
            <w:pPr>
              <w:snapToGrid w:val="0"/>
              <w:spacing w:line="240" w:lineRule="exact"/>
              <w:rPr>
                <w:rFonts w:ascii="ＭＳ 明朝" w:hAnsi="ＭＳ 明朝" w:hint="eastAsia"/>
                <w:szCs w:val="21"/>
              </w:rPr>
            </w:pPr>
          </w:p>
          <w:p w:rsidR="00E6576A" w:rsidRPr="00532534" w:rsidRDefault="00E6576A" w:rsidP="00E6576A">
            <w:pPr>
              <w:snapToGrid w:val="0"/>
              <w:spacing w:line="360" w:lineRule="exact"/>
              <w:ind w:right="209"/>
              <w:jc w:val="right"/>
              <w:rPr>
                <w:rFonts w:ascii="ＭＳ 明朝" w:eastAsia="PMingLiU" w:hAnsi="ＭＳ 明朝" w:hint="eastAsia"/>
                <w:szCs w:val="21"/>
                <w:lang w:eastAsia="zh-TW"/>
              </w:rPr>
            </w:pPr>
            <w:r w:rsidRPr="00532534">
              <w:rPr>
                <w:rFonts w:ascii="ＭＳ 明朝" w:hAnsi="ＭＳ 明朝" w:hint="eastAsia"/>
                <w:szCs w:val="21"/>
                <w:lang w:eastAsia="zh-TW"/>
              </w:rPr>
              <w:t>出雲市上下水道事業管理者</w:t>
            </w:r>
            <w:r w:rsidRPr="00532534">
              <w:rPr>
                <w:rFonts w:ascii="ＭＳ 明朝" w:hAnsi="ＭＳ 明朝" w:hint="eastAsia"/>
                <w:szCs w:val="21"/>
              </w:rPr>
              <w:t xml:space="preserve">　　　　</w:t>
            </w:r>
            <w:r w:rsidRPr="00532534">
              <w:rPr>
                <w:rFonts w:ascii="ＭＳ 明朝" w:hAnsi="ＭＳ 明朝" w:hint="eastAsia"/>
                <w:szCs w:val="21"/>
                <w:bdr w:val="single" w:sz="4" w:space="0" w:color="auto"/>
              </w:rPr>
              <w:t>印</w:t>
            </w:r>
          </w:p>
          <w:p w:rsidR="00E6576A" w:rsidRPr="00532534" w:rsidRDefault="00E6576A" w:rsidP="00E6576A">
            <w:pPr>
              <w:snapToGrid w:val="0"/>
              <w:spacing w:line="240" w:lineRule="exact"/>
              <w:rPr>
                <w:rFonts w:ascii="ＭＳ 明朝" w:hAnsi="ＭＳ 明朝" w:hint="eastAsia"/>
                <w:szCs w:val="21"/>
              </w:rPr>
            </w:pPr>
          </w:p>
          <w:p w:rsidR="00E6576A" w:rsidRPr="00532534" w:rsidRDefault="00E6576A" w:rsidP="00E6576A">
            <w:pPr>
              <w:snapToGrid w:val="0"/>
              <w:spacing w:line="360" w:lineRule="exact"/>
              <w:ind w:left="113" w:right="113"/>
              <w:rPr>
                <w:rFonts w:ascii="ＭＳ 明朝" w:hAnsi="ＭＳ 明朝" w:hint="eastAsia"/>
                <w:szCs w:val="21"/>
              </w:rPr>
            </w:pPr>
            <w:r w:rsidRPr="00532534">
              <w:rPr>
                <w:rFonts w:ascii="ＭＳ 明朝" w:hAnsi="ＭＳ 明朝" w:hint="eastAsia"/>
                <w:szCs w:val="21"/>
              </w:rPr>
              <w:t xml:space="preserve">　　　　　年　　月　　日付けで申請のありました排水設備の設置の延期については、次のとおり決定しましたので出雲市小規模集合排水施設の管理に関する条例施行規程第2条第2項の規定により通知します。</w:t>
            </w:r>
          </w:p>
          <w:p w:rsidR="00E6576A" w:rsidRPr="00532534" w:rsidRDefault="00E6576A" w:rsidP="00E6576A">
            <w:pPr>
              <w:snapToGrid w:val="0"/>
              <w:spacing w:line="360" w:lineRule="exact"/>
              <w:ind w:left="113" w:right="113"/>
              <w:rPr>
                <w:rFonts w:ascii="ＭＳ 明朝" w:hAnsi="ＭＳ 明朝" w:hint="eastAsia"/>
                <w:szCs w:val="21"/>
              </w:rPr>
            </w:pPr>
          </w:p>
        </w:tc>
      </w:tr>
      <w:tr w:rsidR="00E6576A" w:rsidRPr="00532534" w:rsidTr="00E6576A">
        <w:trPr>
          <w:cantSplit/>
          <w:trHeight w:val="1127"/>
        </w:trPr>
        <w:tc>
          <w:tcPr>
            <w:tcW w:w="2268" w:type="dxa"/>
            <w:tcBorders>
              <w:top w:val="single" w:sz="4" w:space="0" w:color="auto"/>
            </w:tcBorders>
            <w:vAlign w:val="center"/>
          </w:tcPr>
          <w:p w:rsidR="00E6576A" w:rsidRPr="00532534" w:rsidRDefault="00E6576A" w:rsidP="00E6576A">
            <w:pPr>
              <w:snapToGrid w:val="0"/>
              <w:spacing w:line="360" w:lineRule="exact"/>
              <w:rPr>
                <w:rFonts w:ascii="ＭＳ 明朝" w:hAnsi="ＭＳ 明朝" w:hint="eastAsia"/>
                <w:szCs w:val="21"/>
              </w:rPr>
            </w:pPr>
            <w:r w:rsidRPr="00532534">
              <w:rPr>
                <w:rFonts w:ascii="ＭＳ 明朝" w:hAnsi="ＭＳ 明朝" w:hint="eastAsia"/>
                <w:szCs w:val="21"/>
              </w:rPr>
              <w:t xml:space="preserve">　決　定　区　分</w:t>
            </w:r>
          </w:p>
        </w:tc>
        <w:tc>
          <w:tcPr>
            <w:tcW w:w="7371" w:type="dxa"/>
            <w:vAlign w:val="center"/>
          </w:tcPr>
          <w:p w:rsidR="00E6576A" w:rsidRPr="00532534" w:rsidRDefault="00E6576A" w:rsidP="00E6576A">
            <w:pPr>
              <w:snapToGrid w:val="0"/>
              <w:spacing w:line="360" w:lineRule="exact"/>
              <w:rPr>
                <w:rFonts w:ascii="ＭＳ 明朝" w:hAnsi="ＭＳ 明朝" w:hint="eastAsia"/>
                <w:szCs w:val="21"/>
              </w:rPr>
            </w:pPr>
          </w:p>
        </w:tc>
      </w:tr>
      <w:tr w:rsidR="00E6576A" w:rsidRPr="00532534" w:rsidTr="00E6576A">
        <w:trPr>
          <w:cantSplit/>
          <w:trHeight w:val="1127"/>
        </w:trPr>
        <w:tc>
          <w:tcPr>
            <w:tcW w:w="2268" w:type="dxa"/>
            <w:tcBorders>
              <w:top w:val="single" w:sz="4" w:space="0" w:color="auto"/>
            </w:tcBorders>
            <w:vAlign w:val="center"/>
          </w:tcPr>
          <w:p w:rsidR="00E6576A" w:rsidRPr="00532534" w:rsidRDefault="00E6576A" w:rsidP="00E6576A">
            <w:pPr>
              <w:snapToGrid w:val="0"/>
              <w:spacing w:line="360" w:lineRule="exact"/>
              <w:ind w:left="113" w:right="113"/>
              <w:jc w:val="distribute"/>
              <w:rPr>
                <w:rFonts w:ascii="ＭＳ 明朝" w:hAnsi="ＭＳ 明朝" w:hint="eastAsia"/>
                <w:szCs w:val="21"/>
              </w:rPr>
            </w:pPr>
            <w:r w:rsidRPr="00532534">
              <w:rPr>
                <w:rFonts w:ascii="ＭＳ 明朝" w:hAnsi="ＭＳ 明朝" w:hint="eastAsia"/>
                <w:szCs w:val="21"/>
              </w:rPr>
              <w:t>設置場所</w:t>
            </w:r>
          </w:p>
        </w:tc>
        <w:tc>
          <w:tcPr>
            <w:tcW w:w="7371" w:type="dxa"/>
            <w:vAlign w:val="center"/>
          </w:tcPr>
          <w:p w:rsidR="00E6576A" w:rsidRPr="00532534" w:rsidRDefault="00E6576A" w:rsidP="00E6576A">
            <w:pPr>
              <w:snapToGrid w:val="0"/>
              <w:spacing w:line="360" w:lineRule="exact"/>
              <w:rPr>
                <w:rFonts w:ascii="ＭＳ 明朝" w:hAnsi="ＭＳ 明朝" w:hint="eastAsia"/>
                <w:szCs w:val="21"/>
              </w:rPr>
            </w:pPr>
            <w:r w:rsidRPr="00532534">
              <w:rPr>
                <w:rFonts w:ascii="ＭＳ 明朝" w:hAnsi="ＭＳ 明朝" w:hint="eastAsia"/>
                <w:szCs w:val="21"/>
              </w:rPr>
              <w:t>出雲市</w:t>
            </w:r>
          </w:p>
        </w:tc>
      </w:tr>
      <w:tr w:rsidR="00E6576A" w:rsidRPr="00532534" w:rsidTr="00E6576A">
        <w:trPr>
          <w:cantSplit/>
          <w:trHeight w:val="1127"/>
        </w:trPr>
        <w:tc>
          <w:tcPr>
            <w:tcW w:w="2268" w:type="dxa"/>
            <w:tcBorders>
              <w:top w:val="single" w:sz="4" w:space="0" w:color="auto"/>
            </w:tcBorders>
            <w:vAlign w:val="center"/>
          </w:tcPr>
          <w:p w:rsidR="00E6576A" w:rsidRPr="00532534" w:rsidRDefault="00E6576A" w:rsidP="00E6576A">
            <w:pPr>
              <w:snapToGrid w:val="0"/>
              <w:spacing w:line="360" w:lineRule="exact"/>
              <w:ind w:left="113" w:right="113"/>
              <w:jc w:val="distribute"/>
              <w:rPr>
                <w:rFonts w:ascii="ＭＳ 明朝" w:hAnsi="ＭＳ 明朝" w:hint="eastAsia"/>
                <w:szCs w:val="21"/>
              </w:rPr>
            </w:pPr>
            <w:r w:rsidRPr="00532534">
              <w:rPr>
                <w:rFonts w:ascii="ＭＳ 明朝" w:hAnsi="ＭＳ 明朝" w:hint="eastAsia"/>
                <w:spacing w:val="80"/>
                <w:szCs w:val="21"/>
              </w:rPr>
              <w:t>公示によ</w:t>
            </w:r>
            <w:r w:rsidRPr="00532534">
              <w:rPr>
                <w:rFonts w:ascii="ＭＳ 明朝" w:hAnsi="ＭＳ 明朝" w:hint="eastAsia"/>
                <w:szCs w:val="21"/>
              </w:rPr>
              <w:t>る設置期限</w:t>
            </w:r>
          </w:p>
        </w:tc>
        <w:tc>
          <w:tcPr>
            <w:tcW w:w="7371" w:type="dxa"/>
            <w:vAlign w:val="center"/>
          </w:tcPr>
          <w:p w:rsidR="00E6576A" w:rsidRPr="00532534" w:rsidRDefault="00E6576A" w:rsidP="00E6576A">
            <w:pPr>
              <w:snapToGrid w:val="0"/>
              <w:spacing w:line="360" w:lineRule="exact"/>
              <w:jc w:val="center"/>
              <w:rPr>
                <w:rFonts w:ascii="ＭＳ 明朝" w:hAnsi="ＭＳ 明朝" w:hint="eastAsia"/>
                <w:szCs w:val="21"/>
              </w:rPr>
            </w:pPr>
            <w:r w:rsidRPr="00532534">
              <w:rPr>
                <w:rFonts w:ascii="ＭＳ 明朝" w:hAnsi="ＭＳ 明朝" w:hint="eastAsia"/>
                <w:szCs w:val="21"/>
              </w:rPr>
              <w:t>年　　月　　日</w:t>
            </w:r>
          </w:p>
        </w:tc>
      </w:tr>
      <w:tr w:rsidR="00E6576A" w:rsidRPr="00532534" w:rsidTr="00E6576A">
        <w:trPr>
          <w:cantSplit/>
          <w:trHeight w:val="1127"/>
        </w:trPr>
        <w:tc>
          <w:tcPr>
            <w:tcW w:w="2268" w:type="dxa"/>
            <w:tcBorders>
              <w:top w:val="single" w:sz="4" w:space="0" w:color="auto"/>
            </w:tcBorders>
            <w:vAlign w:val="center"/>
          </w:tcPr>
          <w:p w:rsidR="00E6576A" w:rsidRPr="00532534" w:rsidRDefault="00E6576A" w:rsidP="00E6576A">
            <w:pPr>
              <w:snapToGrid w:val="0"/>
              <w:spacing w:line="360" w:lineRule="exact"/>
              <w:ind w:left="113" w:right="113"/>
              <w:jc w:val="distribute"/>
              <w:rPr>
                <w:rFonts w:ascii="ＭＳ 明朝" w:hAnsi="ＭＳ 明朝" w:hint="eastAsia"/>
                <w:szCs w:val="21"/>
              </w:rPr>
            </w:pPr>
            <w:r w:rsidRPr="00532534">
              <w:rPr>
                <w:rFonts w:ascii="ＭＳ 明朝" w:hAnsi="ＭＳ 明朝" w:hint="eastAsia"/>
                <w:spacing w:val="140"/>
                <w:szCs w:val="21"/>
              </w:rPr>
              <w:t>延期す</w:t>
            </w:r>
            <w:r w:rsidRPr="00532534">
              <w:rPr>
                <w:rFonts w:ascii="ＭＳ 明朝" w:hAnsi="ＭＳ 明朝" w:hint="eastAsia"/>
                <w:szCs w:val="21"/>
              </w:rPr>
              <w:t>る期間</w:t>
            </w:r>
          </w:p>
        </w:tc>
        <w:tc>
          <w:tcPr>
            <w:tcW w:w="7371" w:type="dxa"/>
            <w:vAlign w:val="center"/>
          </w:tcPr>
          <w:p w:rsidR="00E6576A" w:rsidRPr="00532534" w:rsidRDefault="00E6576A" w:rsidP="00E6576A">
            <w:pPr>
              <w:snapToGrid w:val="0"/>
              <w:spacing w:line="360" w:lineRule="exact"/>
              <w:ind w:left="113" w:right="113"/>
              <w:jc w:val="center"/>
              <w:rPr>
                <w:rFonts w:ascii="ＭＳ 明朝" w:hAnsi="ＭＳ 明朝" w:hint="eastAsia"/>
                <w:szCs w:val="21"/>
              </w:rPr>
            </w:pPr>
            <w:r w:rsidRPr="00532534">
              <w:rPr>
                <w:rFonts w:ascii="ＭＳ 明朝" w:hAnsi="ＭＳ 明朝" w:hint="eastAsia"/>
                <w:szCs w:val="21"/>
              </w:rPr>
              <w:t>年　　月　　日から</w:t>
            </w:r>
          </w:p>
          <w:p w:rsidR="00E6576A" w:rsidRPr="00532534" w:rsidRDefault="00E6576A" w:rsidP="00E6576A">
            <w:pPr>
              <w:snapToGrid w:val="0"/>
              <w:spacing w:line="360" w:lineRule="exact"/>
              <w:jc w:val="center"/>
              <w:rPr>
                <w:rFonts w:ascii="ＭＳ 明朝" w:hAnsi="ＭＳ 明朝" w:hint="eastAsia"/>
                <w:szCs w:val="21"/>
              </w:rPr>
            </w:pPr>
            <w:r w:rsidRPr="00532534">
              <w:rPr>
                <w:rFonts w:ascii="ＭＳ 明朝" w:hAnsi="ＭＳ 明朝" w:hint="eastAsia"/>
                <w:szCs w:val="21"/>
              </w:rPr>
              <w:t>年　　月　　日まで</w:t>
            </w:r>
          </w:p>
        </w:tc>
      </w:tr>
      <w:tr w:rsidR="00E6576A" w:rsidRPr="00532534" w:rsidTr="00E6576A">
        <w:trPr>
          <w:cantSplit/>
          <w:trHeight w:val="1127"/>
        </w:trPr>
        <w:tc>
          <w:tcPr>
            <w:tcW w:w="2268" w:type="dxa"/>
            <w:tcBorders>
              <w:top w:val="single" w:sz="4" w:space="0" w:color="auto"/>
            </w:tcBorders>
            <w:vAlign w:val="center"/>
          </w:tcPr>
          <w:p w:rsidR="00E6576A" w:rsidRPr="00532534" w:rsidRDefault="00E6576A" w:rsidP="00E6576A">
            <w:pPr>
              <w:snapToGrid w:val="0"/>
              <w:spacing w:line="360" w:lineRule="exact"/>
              <w:ind w:left="113" w:right="113"/>
              <w:jc w:val="distribute"/>
              <w:rPr>
                <w:rFonts w:ascii="ＭＳ 明朝" w:hAnsi="ＭＳ 明朝" w:hint="eastAsia"/>
                <w:szCs w:val="21"/>
              </w:rPr>
            </w:pPr>
            <w:r w:rsidRPr="00532534">
              <w:rPr>
                <w:rFonts w:ascii="ＭＳ 明朝" w:hAnsi="ＭＳ 明朝" w:hint="eastAsia"/>
                <w:szCs w:val="21"/>
              </w:rPr>
              <w:t>決定理由</w:t>
            </w:r>
          </w:p>
        </w:tc>
        <w:tc>
          <w:tcPr>
            <w:tcW w:w="7371" w:type="dxa"/>
            <w:vAlign w:val="center"/>
          </w:tcPr>
          <w:p w:rsidR="00E6576A" w:rsidRPr="00532534" w:rsidRDefault="00E6576A" w:rsidP="00E6576A">
            <w:pPr>
              <w:snapToGrid w:val="0"/>
              <w:spacing w:line="360" w:lineRule="exact"/>
              <w:rPr>
                <w:rFonts w:ascii="ＭＳ 明朝" w:hAnsi="ＭＳ 明朝" w:hint="eastAsia"/>
                <w:szCs w:val="21"/>
              </w:rPr>
            </w:pPr>
            <w:r w:rsidRPr="00532534">
              <w:rPr>
                <w:rFonts w:ascii="ＭＳ 明朝" w:hAnsi="ＭＳ 明朝" w:hint="eastAsia"/>
                <w:szCs w:val="21"/>
              </w:rPr>
              <w:t xml:space="preserve">　</w:t>
            </w:r>
          </w:p>
        </w:tc>
      </w:tr>
      <w:tr w:rsidR="00E6576A" w:rsidRPr="00532534" w:rsidTr="00E6576A">
        <w:trPr>
          <w:cantSplit/>
          <w:trHeight w:val="1127"/>
        </w:trPr>
        <w:tc>
          <w:tcPr>
            <w:tcW w:w="2268" w:type="dxa"/>
            <w:tcBorders>
              <w:top w:val="single" w:sz="4" w:space="0" w:color="auto"/>
              <w:bottom w:val="single" w:sz="4" w:space="0" w:color="auto"/>
            </w:tcBorders>
            <w:vAlign w:val="center"/>
          </w:tcPr>
          <w:p w:rsidR="00E6576A" w:rsidRPr="00532534" w:rsidRDefault="00E6576A" w:rsidP="00E6576A">
            <w:pPr>
              <w:snapToGrid w:val="0"/>
              <w:spacing w:line="360" w:lineRule="exact"/>
              <w:ind w:left="113" w:right="113"/>
              <w:jc w:val="distribute"/>
              <w:rPr>
                <w:rFonts w:ascii="ＭＳ 明朝" w:hAnsi="ＭＳ 明朝" w:hint="eastAsia"/>
                <w:szCs w:val="21"/>
              </w:rPr>
            </w:pPr>
            <w:r w:rsidRPr="00532534">
              <w:rPr>
                <w:rFonts w:ascii="ＭＳ 明朝" w:hAnsi="ＭＳ 明朝" w:hint="eastAsia"/>
                <w:szCs w:val="21"/>
              </w:rPr>
              <w:t>備考</w:t>
            </w:r>
          </w:p>
        </w:tc>
        <w:tc>
          <w:tcPr>
            <w:tcW w:w="7371" w:type="dxa"/>
            <w:vAlign w:val="center"/>
          </w:tcPr>
          <w:p w:rsidR="00E6576A" w:rsidRPr="00532534" w:rsidRDefault="00E6576A" w:rsidP="00E6576A">
            <w:pPr>
              <w:snapToGrid w:val="0"/>
              <w:spacing w:line="360" w:lineRule="exact"/>
              <w:rPr>
                <w:rFonts w:ascii="ＭＳ 明朝" w:hAnsi="ＭＳ 明朝" w:hint="eastAsia"/>
                <w:szCs w:val="21"/>
              </w:rPr>
            </w:pPr>
            <w:r w:rsidRPr="00532534">
              <w:rPr>
                <w:rFonts w:ascii="ＭＳ 明朝" w:hAnsi="ＭＳ 明朝" w:hint="eastAsia"/>
                <w:szCs w:val="21"/>
              </w:rPr>
              <w:t xml:space="preserve">　</w:t>
            </w:r>
          </w:p>
        </w:tc>
      </w:tr>
    </w:tbl>
    <w:p w:rsidR="00E6576A" w:rsidRPr="00532534" w:rsidRDefault="00E6576A" w:rsidP="00E6576A">
      <w:pPr>
        <w:spacing w:line="360" w:lineRule="exact"/>
        <w:ind w:leftChars="100" w:left="254"/>
        <w:rPr>
          <w:rFonts w:hint="eastAsia"/>
          <w:sz w:val="16"/>
          <w:szCs w:val="16"/>
        </w:rPr>
      </w:pPr>
      <w:r w:rsidRPr="00532534">
        <w:rPr>
          <w:rFonts w:hint="eastAsia"/>
          <w:sz w:val="16"/>
          <w:szCs w:val="16"/>
        </w:rPr>
        <w:t>１</w:t>
      </w:r>
      <w:r w:rsidRPr="00532534">
        <w:rPr>
          <w:rFonts w:hint="eastAsia"/>
          <w:sz w:val="16"/>
          <w:szCs w:val="16"/>
        </w:rPr>
        <w:t xml:space="preserve"> </w:t>
      </w:r>
      <w:r w:rsidRPr="00532534">
        <w:rPr>
          <w:rFonts w:hint="eastAsia"/>
          <w:sz w:val="16"/>
          <w:szCs w:val="16"/>
        </w:rPr>
        <w:t>この処分について不服がある場合は、この処分があったことを知った日の翌日から起算して３か月以内に、出雲市長に対して審査請求をすることができます。</w:t>
      </w:r>
    </w:p>
    <w:p w:rsidR="00E6576A" w:rsidRPr="00532534" w:rsidRDefault="00E6576A" w:rsidP="00E6576A">
      <w:pPr>
        <w:spacing w:line="360" w:lineRule="exact"/>
        <w:ind w:leftChars="100" w:left="254"/>
        <w:rPr>
          <w:rFonts w:hint="eastAsia"/>
          <w:sz w:val="16"/>
          <w:szCs w:val="16"/>
        </w:rPr>
      </w:pPr>
      <w:r w:rsidRPr="00532534">
        <w:rPr>
          <w:rFonts w:hint="eastAsia"/>
          <w:sz w:val="16"/>
          <w:szCs w:val="16"/>
        </w:rPr>
        <w:t>２</w:t>
      </w:r>
      <w:r w:rsidRPr="00532534">
        <w:rPr>
          <w:rFonts w:hint="eastAsia"/>
          <w:sz w:val="16"/>
          <w:szCs w:val="16"/>
        </w:rPr>
        <w:t xml:space="preserve"> </w:t>
      </w:r>
      <w:r w:rsidRPr="00532534">
        <w:rPr>
          <w:rFonts w:hint="eastAsia"/>
          <w:sz w:val="16"/>
          <w:szCs w:val="16"/>
        </w:rPr>
        <w:t>この処分については、上記１の審査請求のほか、この処分があったことを知った日の翌日から起算して６か月以内に、出雲市を被告として（訴訟において出雲市を代表する者は出雲市</w:t>
      </w:r>
      <w:r>
        <w:rPr>
          <w:rFonts w:hint="eastAsia"/>
          <w:sz w:val="16"/>
          <w:szCs w:val="16"/>
        </w:rPr>
        <w:t>上下水道事業管理者</w:t>
      </w:r>
      <w:r w:rsidRPr="00532534">
        <w:rPr>
          <w:rFonts w:hint="eastAsia"/>
          <w:sz w:val="16"/>
          <w:szCs w:val="16"/>
        </w:rPr>
        <w:t>となります。）、処分の取消しの訴えを提起することができます。</w:t>
      </w:r>
    </w:p>
    <w:p w:rsidR="003A09E9" w:rsidRDefault="00E6576A" w:rsidP="00E6576A">
      <w:r w:rsidRPr="00532534">
        <w:rPr>
          <w:rFonts w:hint="eastAsia"/>
          <w:sz w:val="16"/>
          <w:szCs w:val="16"/>
        </w:rPr>
        <w:t>３</w:t>
      </w:r>
      <w:r w:rsidRPr="00532534">
        <w:rPr>
          <w:rFonts w:hint="eastAsia"/>
          <w:sz w:val="16"/>
          <w:szCs w:val="16"/>
        </w:rPr>
        <w:t xml:space="preserve"> </w:t>
      </w:r>
      <w:r w:rsidRPr="00532534">
        <w:rPr>
          <w:rFonts w:hint="eastAsia"/>
          <w:sz w:val="16"/>
          <w:szCs w:val="16"/>
        </w:rPr>
        <w:t>ただし、上記の期間が経過する前に、この処分があった日の翌日から起算して１年を経過した場合は、審査請求をすることや処分の取消しの訴えを提起することはできなくなります。なお、正当な理由がある</w:t>
      </w:r>
      <w:r w:rsidRPr="00532534">
        <w:rPr>
          <w:rFonts w:hint="eastAsia"/>
          <w:sz w:val="16"/>
          <w:szCs w:val="16"/>
        </w:rPr>
        <w:lastRenderedPageBreak/>
        <w:t>ときは、上記の期間やこの処分があった日の翌日から起算して１年を経過した後であっても審査請求をすることや処分の取消しの訴えを提起することが認められる場合があります。</w:t>
      </w:r>
    </w:p>
    <w:sectPr w:rsidR="003A09E9" w:rsidSect="00E6576A">
      <w:pgSz w:w="11907" w:h="16839" w:code="9"/>
      <w:pgMar w:top="567" w:right="1134" w:bottom="567" w:left="1134" w:header="851" w:footer="992" w:gutter="0"/>
      <w:cols w:space="425"/>
      <w:docGrid w:type="linesAndChars" w:linePitch="334" w:charSpace="89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116" w:rsidRDefault="00CE5116" w:rsidP="00CE5116">
      <w:r>
        <w:separator/>
      </w:r>
    </w:p>
  </w:endnote>
  <w:endnote w:type="continuationSeparator" w:id="0">
    <w:p w:rsidR="00CE5116" w:rsidRDefault="00CE5116" w:rsidP="00CE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116" w:rsidRDefault="00CE5116" w:rsidP="00CE5116">
      <w:r>
        <w:separator/>
      </w:r>
    </w:p>
  </w:footnote>
  <w:footnote w:type="continuationSeparator" w:id="0">
    <w:p w:rsidR="00CE5116" w:rsidRDefault="00CE5116" w:rsidP="00CE5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27"/>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76A"/>
    <w:rsid w:val="001440B0"/>
    <w:rsid w:val="001628DD"/>
    <w:rsid w:val="00284CD0"/>
    <w:rsid w:val="003A09E9"/>
    <w:rsid w:val="00425A67"/>
    <w:rsid w:val="005017DD"/>
    <w:rsid w:val="006C5FD3"/>
    <w:rsid w:val="008239B4"/>
    <w:rsid w:val="00A71FA8"/>
    <w:rsid w:val="00AB2632"/>
    <w:rsid w:val="00C57E94"/>
    <w:rsid w:val="00CE5116"/>
    <w:rsid w:val="00CF5B9F"/>
    <w:rsid w:val="00CF6917"/>
    <w:rsid w:val="00E04D65"/>
    <w:rsid w:val="00E65530"/>
    <w:rsid w:val="00E65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C4404F65-2C8C-4BA9-99FC-7E7A6A82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116"/>
    <w:pPr>
      <w:tabs>
        <w:tab w:val="center" w:pos="4252"/>
        <w:tab w:val="right" w:pos="8504"/>
      </w:tabs>
      <w:snapToGrid w:val="0"/>
    </w:pPr>
  </w:style>
  <w:style w:type="character" w:customStyle="1" w:styleId="a4">
    <w:name w:val="ヘッダー (文字)"/>
    <w:basedOn w:val="a0"/>
    <w:link w:val="a3"/>
    <w:uiPriority w:val="99"/>
    <w:rsid w:val="00CE5116"/>
    <w:rPr>
      <w:kern w:val="2"/>
      <w:sz w:val="21"/>
      <w:szCs w:val="22"/>
    </w:rPr>
  </w:style>
  <w:style w:type="paragraph" w:styleId="a5">
    <w:name w:val="footer"/>
    <w:basedOn w:val="a"/>
    <w:link w:val="a6"/>
    <w:uiPriority w:val="99"/>
    <w:unhideWhenUsed/>
    <w:rsid w:val="00CE5116"/>
    <w:pPr>
      <w:tabs>
        <w:tab w:val="center" w:pos="4252"/>
        <w:tab w:val="right" w:pos="8504"/>
      </w:tabs>
      <w:snapToGrid w:val="0"/>
    </w:pPr>
  </w:style>
  <w:style w:type="character" w:customStyle="1" w:styleId="a6">
    <w:name w:val="フッター (文字)"/>
    <w:basedOn w:val="a0"/>
    <w:link w:val="a5"/>
    <w:uiPriority w:val="99"/>
    <w:rsid w:val="00CE511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2025-09-14T05:06:00Z</dcterms:created>
  <dcterms:modified xsi:type="dcterms:W3CDTF">2025-09-14T05:06:00Z</dcterms:modified>
</cp:coreProperties>
</file>