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AD" w:rsidRDefault="00C51B4A" w:rsidP="00C51B4A">
      <w:pPr>
        <w:wordWrap w:val="0"/>
        <w:ind w:firstLineChars="350" w:firstLine="735"/>
        <w:rPr>
          <w:rFonts w:ascii="ＭＳ 明朝" w:hAnsi="ＭＳ 明朝"/>
        </w:rPr>
      </w:pPr>
      <w:r w:rsidRPr="00C51B4A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3</w:t>
      </w:r>
      <w:r w:rsidRPr="00C51B4A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10</w:t>
      </w:r>
      <w:r w:rsidRPr="00C51B4A">
        <w:rPr>
          <w:rFonts w:ascii="ＭＳ 明朝" w:hAnsi="ＭＳ 明朝" w:hint="eastAsia"/>
        </w:rPr>
        <w:t>条関係）</w:t>
      </w:r>
    </w:p>
    <w:p w:rsidR="00C51B4A" w:rsidRPr="00F054F0" w:rsidRDefault="00C51B4A" w:rsidP="00C51B4A">
      <w:pPr>
        <w:wordWrap w:val="0"/>
        <w:ind w:firstLineChars="350" w:firstLine="735"/>
        <w:rPr>
          <w:rFonts w:ascii="ＭＳ 明朝" w:hAnsi="ＭＳ 明朝"/>
        </w:rPr>
      </w:pPr>
    </w:p>
    <w:p w:rsidR="00FF4DAD" w:rsidRPr="00FF4DAD" w:rsidRDefault="00FF4DAD" w:rsidP="00FF4DAD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Cs w:val="20"/>
        </w:rPr>
      </w:pPr>
      <w:r w:rsidRPr="00FF4DAD">
        <w:rPr>
          <w:rFonts w:ascii="ＭＳ 明朝" w:hint="eastAsia"/>
          <w:spacing w:val="53"/>
          <w:kern w:val="0"/>
          <w:szCs w:val="20"/>
        </w:rPr>
        <w:t>処分理由説明</w:t>
      </w:r>
      <w:r w:rsidRPr="00FF4DAD">
        <w:rPr>
          <w:rFonts w:ascii="ＭＳ 明朝" w:hint="eastAsia"/>
          <w:kern w:val="0"/>
          <w:szCs w:val="2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400"/>
        <w:gridCol w:w="600"/>
        <w:gridCol w:w="1320"/>
        <w:gridCol w:w="480"/>
        <w:gridCol w:w="2400"/>
      </w:tblGrid>
      <w:tr w:rsidR="00FF4DAD" w:rsidRPr="00FF4DAD" w:rsidTr="00171FC4">
        <w:trPr>
          <w:cantSplit/>
          <w:trHeight w:val="480"/>
          <w:jc w:val="center"/>
        </w:trPr>
        <w:tc>
          <w:tcPr>
            <w:tcW w:w="1320" w:type="dxa"/>
            <w:vAlign w:val="center"/>
          </w:tcPr>
          <w:p w:rsidR="00FF4DAD" w:rsidRPr="00FF4DAD" w:rsidRDefault="00FF4DAD" w:rsidP="00171FC4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処分者</w:t>
            </w:r>
          </w:p>
        </w:tc>
        <w:tc>
          <w:tcPr>
            <w:tcW w:w="7200" w:type="dxa"/>
            <w:gridSpan w:val="5"/>
            <w:vAlign w:val="center"/>
          </w:tcPr>
          <w:p w:rsidR="00FF4DAD" w:rsidRPr="00FF4DAD" w:rsidRDefault="00EE4F6B" w:rsidP="00FF4DA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出雲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市消防団長</w:t>
            </w:r>
          </w:p>
        </w:tc>
      </w:tr>
      <w:tr w:rsidR="00FF4DAD" w:rsidRPr="00FF4DAD" w:rsidTr="00171FC4">
        <w:trPr>
          <w:trHeight w:val="480"/>
          <w:jc w:val="center"/>
        </w:trPr>
        <w:tc>
          <w:tcPr>
            <w:tcW w:w="1320" w:type="dxa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被処分者</w:t>
            </w:r>
          </w:p>
        </w:tc>
        <w:tc>
          <w:tcPr>
            <w:tcW w:w="2400" w:type="dxa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所属</w:t>
            </w:r>
          </w:p>
        </w:tc>
        <w:tc>
          <w:tcPr>
            <w:tcW w:w="2400" w:type="dxa"/>
            <w:gridSpan w:val="3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職名</w:t>
            </w:r>
          </w:p>
        </w:tc>
        <w:tc>
          <w:tcPr>
            <w:tcW w:w="2400" w:type="dxa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氏名</w:t>
            </w:r>
          </w:p>
        </w:tc>
      </w:tr>
      <w:tr w:rsidR="00FF4DAD" w:rsidRPr="00FF4DAD" w:rsidTr="00171FC4">
        <w:trPr>
          <w:trHeight w:val="480"/>
          <w:jc w:val="center"/>
        </w:trPr>
        <w:tc>
          <w:tcPr>
            <w:tcW w:w="1320" w:type="dxa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処分の種類</w:t>
            </w:r>
          </w:p>
        </w:tc>
        <w:tc>
          <w:tcPr>
            <w:tcW w:w="3000" w:type="dxa"/>
            <w:gridSpan w:val="2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処分の内容</w:t>
            </w:r>
          </w:p>
        </w:tc>
        <w:tc>
          <w:tcPr>
            <w:tcW w:w="2880" w:type="dxa"/>
            <w:gridSpan w:val="2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FF4DAD" w:rsidRPr="00FF4DAD" w:rsidTr="00171FC4">
        <w:trPr>
          <w:cantSplit/>
          <w:trHeight w:val="480"/>
          <w:jc w:val="center"/>
        </w:trPr>
        <w:tc>
          <w:tcPr>
            <w:tcW w:w="1320" w:type="dxa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処分年月日</w:t>
            </w:r>
          </w:p>
        </w:tc>
        <w:tc>
          <w:tcPr>
            <w:tcW w:w="7200" w:type="dxa"/>
            <w:gridSpan w:val="5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 xml:space="preserve">　　　　　　年　　　月　　　日</w:t>
            </w:r>
          </w:p>
        </w:tc>
      </w:tr>
      <w:tr w:rsidR="00FF4DAD" w:rsidRPr="00FF4DAD" w:rsidTr="00171FC4">
        <w:trPr>
          <w:cantSplit/>
          <w:trHeight w:val="1000"/>
          <w:jc w:val="center"/>
        </w:trPr>
        <w:tc>
          <w:tcPr>
            <w:tcW w:w="1320" w:type="dxa"/>
            <w:vAlign w:val="center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根拠法規</w:t>
            </w:r>
          </w:p>
        </w:tc>
        <w:tc>
          <w:tcPr>
            <w:tcW w:w="7200" w:type="dxa"/>
            <w:gridSpan w:val="5"/>
            <w:vAlign w:val="center"/>
          </w:tcPr>
          <w:p w:rsidR="00EE4F6B" w:rsidRPr="00EE4F6B" w:rsidRDefault="00EE4F6B" w:rsidP="00FF4DA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出雲</w:t>
            </w:r>
            <w:r w:rsidRPr="00FF4DAD">
              <w:rPr>
                <w:rFonts w:ascii="ＭＳ 明朝" w:hint="eastAsia"/>
                <w:kern w:val="0"/>
                <w:szCs w:val="20"/>
              </w:rPr>
              <w:t>市消防団条例</w:t>
            </w:r>
            <w:r w:rsidR="00A31752">
              <w:rPr>
                <w:rFonts w:ascii="ＭＳ 明朝" w:hint="eastAsia"/>
                <w:kern w:val="0"/>
                <w:szCs w:val="20"/>
              </w:rPr>
              <w:t>(平成17年出雲市条例第305号)</w:t>
            </w:r>
            <w:r w:rsidRPr="00FF4DAD">
              <w:rPr>
                <w:rFonts w:ascii="ＭＳ 明朝" w:hint="eastAsia"/>
                <w:kern w:val="0"/>
                <w:szCs w:val="20"/>
              </w:rPr>
              <w:t>第</w:t>
            </w:r>
            <w:r>
              <w:rPr>
                <w:rFonts w:ascii="ＭＳ 明朝"/>
                <w:kern w:val="0"/>
                <w:szCs w:val="20"/>
              </w:rPr>
              <w:t>7</w:t>
            </w:r>
            <w:r w:rsidRPr="00FF4DAD">
              <w:rPr>
                <w:rFonts w:ascii="ＭＳ 明朝" w:hint="eastAsia"/>
                <w:kern w:val="0"/>
                <w:szCs w:val="20"/>
              </w:rPr>
              <w:t>条</w:t>
            </w:r>
            <w:r w:rsidR="00A31752">
              <w:rPr>
                <w:rFonts w:ascii="ＭＳ 明朝" w:hint="eastAsia"/>
                <w:kern w:val="0"/>
                <w:szCs w:val="20"/>
              </w:rPr>
              <w:t>及び第9条</w:t>
            </w:r>
          </w:p>
          <w:p w:rsidR="00FF4DAD" w:rsidRPr="00FF4DAD" w:rsidRDefault="00EE4F6B" w:rsidP="00EE4F6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出雲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市消防団員分限懲戒</w:t>
            </w:r>
            <w:r>
              <w:rPr>
                <w:rFonts w:ascii="ＭＳ 明朝" w:hint="eastAsia"/>
                <w:kern w:val="0"/>
                <w:szCs w:val="20"/>
              </w:rPr>
              <w:t>等審査会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規則</w:t>
            </w:r>
            <w:r w:rsidR="00A31752">
              <w:rPr>
                <w:rFonts w:ascii="ＭＳ 明朝" w:hint="eastAsia"/>
                <w:kern w:val="0"/>
                <w:szCs w:val="20"/>
              </w:rPr>
              <w:t>(平成31年出雲市規則第　号)</w:t>
            </w:r>
          </w:p>
        </w:tc>
      </w:tr>
      <w:tr w:rsidR="00FF4DAD" w:rsidRPr="00FF4DAD" w:rsidTr="00171FC4">
        <w:trPr>
          <w:cantSplit/>
          <w:trHeight w:val="2800"/>
          <w:jc w:val="center"/>
        </w:trPr>
        <w:tc>
          <w:tcPr>
            <w:tcW w:w="8520" w:type="dxa"/>
            <w:gridSpan w:val="6"/>
          </w:tcPr>
          <w:p w:rsidR="00FF4DAD" w:rsidRPr="00FF4DAD" w:rsidRDefault="00FF4DAD" w:rsidP="00FF4DAD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/>
                <w:kern w:val="0"/>
                <w:szCs w:val="20"/>
              </w:rPr>
            </w:pPr>
            <w:r w:rsidRPr="00FF4DAD">
              <w:rPr>
                <w:rFonts w:ascii="ＭＳ 明朝" w:hint="eastAsia"/>
                <w:kern w:val="0"/>
                <w:szCs w:val="20"/>
              </w:rPr>
              <w:t>処分の理由</w:t>
            </w:r>
          </w:p>
        </w:tc>
      </w:tr>
      <w:tr w:rsidR="00FF4DAD" w:rsidRPr="00FF4DAD" w:rsidTr="00A31752">
        <w:trPr>
          <w:cantSplit/>
          <w:trHeight w:val="3325"/>
          <w:jc w:val="center"/>
        </w:trPr>
        <w:tc>
          <w:tcPr>
            <w:tcW w:w="8520" w:type="dxa"/>
            <w:gridSpan w:val="6"/>
          </w:tcPr>
          <w:p w:rsidR="00B52C29" w:rsidRDefault="00B52C29" w:rsidP="00502969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/>
                <w:kern w:val="0"/>
                <w:szCs w:val="20"/>
              </w:rPr>
            </w:pPr>
          </w:p>
          <w:p w:rsidR="00502969" w:rsidRDefault="00502969" w:rsidP="00502969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１　この処分に</w:t>
            </w:r>
            <w:r w:rsidR="006B33A5">
              <w:rPr>
                <w:rFonts w:ascii="ＭＳ 明朝" w:hint="eastAsia"/>
                <w:kern w:val="0"/>
                <w:szCs w:val="20"/>
              </w:rPr>
              <w:t>ついて</w:t>
            </w:r>
            <w:r>
              <w:rPr>
                <w:rFonts w:ascii="ＭＳ 明朝" w:hint="eastAsia"/>
                <w:kern w:val="0"/>
                <w:szCs w:val="20"/>
              </w:rPr>
              <w:t>不服</w:t>
            </w:r>
            <w:r w:rsidR="006B33A5">
              <w:rPr>
                <w:rFonts w:ascii="ＭＳ 明朝" w:hint="eastAsia"/>
                <w:kern w:val="0"/>
                <w:szCs w:val="20"/>
              </w:rPr>
              <w:t>がある場合</w:t>
            </w:r>
            <w:r>
              <w:rPr>
                <w:rFonts w:ascii="ＭＳ 明朝" w:hint="eastAsia"/>
                <w:kern w:val="0"/>
                <w:szCs w:val="20"/>
              </w:rPr>
              <w:t>は、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この処分があったことを知った日の翌日から起算して</w:t>
            </w:r>
            <w:r>
              <w:rPr>
                <w:rFonts w:ascii="ＭＳ 明朝" w:hint="eastAsia"/>
                <w:kern w:val="0"/>
                <w:szCs w:val="20"/>
              </w:rPr>
              <w:t>３か</w:t>
            </w:r>
            <w:r w:rsidR="00EE4F6B">
              <w:rPr>
                <w:rFonts w:ascii="ＭＳ 明朝" w:hint="eastAsia"/>
                <w:kern w:val="0"/>
                <w:szCs w:val="20"/>
              </w:rPr>
              <w:t>月以内に</w:t>
            </w:r>
            <w:r>
              <w:rPr>
                <w:rFonts w:ascii="ＭＳ 明朝" w:hint="eastAsia"/>
                <w:kern w:val="0"/>
                <w:szCs w:val="20"/>
              </w:rPr>
              <w:t>、</w:t>
            </w:r>
            <w:r w:rsidR="00EE4F6B">
              <w:rPr>
                <w:rFonts w:ascii="ＭＳ 明朝" w:hint="eastAsia"/>
                <w:kern w:val="0"/>
                <w:szCs w:val="20"/>
              </w:rPr>
              <w:t>出雲</w:t>
            </w:r>
            <w:r w:rsidR="00174FE7">
              <w:rPr>
                <w:rFonts w:ascii="ＭＳ 明朝" w:hint="eastAsia"/>
                <w:kern w:val="0"/>
                <w:szCs w:val="20"/>
              </w:rPr>
              <w:t>市長に対して審査請求をすることができます。</w:t>
            </w:r>
          </w:p>
          <w:p w:rsidR="00A31752" w:rsidRDefault="00A31752" w:rsidP="00E84F2F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hint="eastAsia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２　この処分については、</w:t>
            </w:r>
            <w:r w:rsidR="00502969">
              <w:rPr>
                <w:rFonts w:ascii="ＭＳ 明朝" w:hint="eastAsia"/>
                <w:kern w:val="0"/>
                <w:szCs w:val="20"/>
              </w:rPr>
              <w:t>上記１の審査請求</w:t>
            </w:r>
            <w:r>
              <w:rPr>
                <w:rFonts w:ascii="ＭＳ 明朝" w:hint="eastAsia"/>
                <w:kern w:val="0"/>
                <w:szCs w:val="20"/>
              </w:rPr>
              <w:t>のほか、</w:t>
            </w:r>
            <w:r w:rsidRPr="00FF4DAD">
              <w:rPr>
                <w:rFonts w:ascii="ＭＳ 明朝" w:hint="eastAsia"/>
                <w:kern w:val="0"/>
                <w:szCs w:val="20"/>
              </w:rPr>
              <w:t>この処分があったことを知った日の翌日から起算して</w:t>
            </w:r>
            <w:r>
              <w:rPr>
                <w:rFonts w:ascii="ＭＳ 明朝" w:hint="eastAsia"/>
                <w:kern w:val="0"/>
                <w:szCs w:val="20"/>
              </w:rPr>
              <w:t>６</w:t>
            </w:r>
            <w:r>
              <w:rPr>
                <w:rFonts w:ascii="ＭＳ 明朝" w:hint="eastAsia"/>
                <w:kern w:val="0"/>
                <w:szCs w:val="20"/>
              </w:rPr>
              <w:t>か月以内に</w:t>
            </w:r>
            <w:r>
              <w:rPr>
                <w:rFonts w:ascii="ＭＳ 明朝" w:hint="eastAsia"/>
                <w:kern w:val="0"/>
                <w:szCs w:val="20"/>
              </w:rPr>
              <w:t>、</w:t>
            </w:r>
            <w:r>
              <w:rPr>
                <w:rFonts w:ascii="ＭＳ 明朝" w:hint="eastAsia"/>
                <w:kern w:val="0"/>
                <w:szCs w:val="20"/>
              </w:rPr>
              <w:t>出雲</w:t>
            </w:r>
            <w:r w:rsidRPr="00FF4DAD">
              <w:rPr>
                <w:rFonts w:ascii="ＭＳ 明朝" w:hint="eastAsia"/>
                <w:kern w:val="0"/>
                <w:szCs w:val="20"/>
              </w:rPr>
              <w:t>市を被告として</w:t>
            </w:r>
            <w:r w:rsidRPr="00FF4DAD">
              <w:rPr>
                <w:rFonts w:ascii="ＭＳ 明朝"/>
                <w:kern w:val="0"/>
                <w:szCs w:val="20"/>
              </w:rPr>
              <w:t>(</w:t>
            </w:r>
            <w:r>
              <w:rPr>
                <w:rFonts w:ascii="ＭＳ 明朝" w:hint="eastAsia"/>
                <w:kern w:val="0"/>
                <w:szCs w:val="20"/>
              </w:rPr>
              <w:t>訴訟において出雲市を代表する者は出雲</w:t>
            </w:r>
            <w:r w:rsidRPr="00FF4DAD">
              <w:rPr>
                <w:rFonts w:ascii="ＭＳ 明朝" w:hint="eastAsia"/>
                <w:kern w:val="0"/>
                <w:szCs w:val="20"/>
              </w:rPr>
              <w:t>市長となります。</w:t>
            </w:r>
            <w:r w:rsidRPr="00FF4DAD">
              <w:rPr>
                <w:rFonts w:ascii="ＭＳ 明朝"/>
                <w:kern w:val="0"/>
                <w:szCs w:val="20"/>
              </w:rPr>
              <w:t>)</w:t>
            </w:r>
            <w:r>
              <w:rPr>
                <w:rFonts w:ascii="ＭＳ 明朝" w:hint="eastAsia"/>
                <w:kern w:val="0"/>
                <w:szCs w:val="20"/>
              </w:rPr>
              <w:t>、処分の取消しの訴えを提起することができます。</w:t>
            </w:r>
          </w:p>
          <w:p w:rsidR="00FF4DAD" w:rsidRPr="00FF4DAD" w:rsidRDefault="00E84F2F" w:rsidP="001A52BA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ascii="ＭＳ 明朝" w:hint="eastAsia"/>
                <w:kern w:val="0"/>
                <w:szCs w:val="20"/>
              </w:rPr>
              <w:t>３　ただし、上記の期間が経過する前に、この処分があった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日の翌日から起算して</w:t>
            </w:r>
            <w:r>
              <w:rPr>
                <w:rFonts w:ascii="ＭＳ 明朝" w:hint="eastAsia"/>
                <w:kern w:val="0"/>
                <w:szCs w:val="20"/>
              </w:rPr>
              <w:t>１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年を経過</w:t>
            </w:r>
            <w:r>
              <w:rPr>
                <w:rFonts w:ascii="ＭＳ 明朝" w:hint="eastAsia"/>
                <w:kern w:val="0"/>
                <w:szCs w:val="20"/>
              </w:rPr>
              <w:t>した場合は、審査請求をすることや処分の取消しの訴えを提起することは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できなくなります。</w:t>
            </w:r>
            <w:r w:rsidR="001A52BA">
              <w:rPr>
                <w:rFonts w:ascii="ＭＳ 明朝" w:hint="eastAsia"/>
                <w:kern w:val="0"/>
                <w:szCs w:val="20"/>
              </w:rPr>
              <w:t>なお</w:t>
            </w:r>
            <w:r>
              <w:rPr>
                <w:rFonts w:ascii="ＭＳ 明朝" w:hint="eastAsia"/>
                <w:kern w:val="0"/>
                <w:szCs w:val="20"/>
              </w:rPr>
              <w:t>、正当な理由があるときは、上記の期間やこの処分のあった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日の翌日から起算して</w:t>
            </w:r>
            <w:r>
              <w:rPr>
                <w:rFonts w:ascii="ＭＳ 明朝" w:hint="eastAsia"/>
                <w:kern w:val="0"/>
                <w:szCs w:val="20"/>
              </w:rPr>
              <w:t>１年を経過した後であっても審査請求をすることや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処分の取消しの訴えを提起することが</w:t>
            </w:r>
            <w:r>
              <w:rPr>
                <w:rFonts w:ascii="ＭＳ 明朝" w:hint="eastAsia"/>
                <w:kern w:val="0"/>
                <w:szCs w:val="20"/>
              </w:rPr>
              <w:t>認められる場合があります</w:t>
            </w:r>
            <w:r w:rsidR="00FF4DAD" w:rsidRPr="00FF4DAD">
              <w:rPr>
                <w:rFonts w:ascii="ＭＳ 明朝" w:hint="eastAsia"/>
                <w:kern w:val="0"/>
                <w:szCs w:val="20"/>
              </w:rPr>
              <w:t>。</w:t>
            </w:r>
          </w:p>
        </w:tc>
      </w:tr>
    </w:tbl>
    <w:p w:rsidR="00FF4DAD" w:rsidRPr="00E84F2F" w:rsidRDefault="00FF4DAD" w:rsidP="00EE4F6B">
      <w:pPr>
        <w:wordWrap w:val="0"/>
        <w:overflowPunct w:val="0"/>
        <w:autoSpaceDE w:val="0"/>
        <w:autoSpaceDN w:val="0"/>
        <w:adjustRightInd w:val="0"/>
        <w:rPr>
          <w:rFonts w:hAnsi="ＭＳ 明朝" w:cs="ＭＳ 明朝"/>
          <w:color w:val="000000"/>
          <w:kern w:val="0"/>
          <w:sz w:val="24"/>
          <w:szCs w:val="24"/>
        </w:rPr>
      </w:pPr>
    </w:p>
    <w:sectPr w:rsidR="00FF4DAD" w:rsidRPr="00E84F2F" w:rsidSect="00171FC4">
      <w:pgSz w:w="11905" w:h="16837"/>
      <w:pgMar w:top="1417" w:right="848" w:bottom="1276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A6" w:rsidRDefault="001118A6" w:rsidP="00374841">
      <w:r>
        <w:separator/>
      </w:r>
    </w:p>
  </w:endnote>
  <w:endnote w:type="continuationSeparator" w:id="0">
    <w:p w:rsidR="001118A6" w:rsidRDefault="001118A6" w:rsidP="0037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A6" w:rsidRDefault="001118A6" w:rsidP="00374841">
      <w:r>
        <w:separator/>
      </w:r>
    </w:p>
  </w:footnote>
  <w:footnote w:type="continuationSeparator" w:id="0">
    <w:p w:rsidR="001118A6" w:rsidRDefault="001118A6" w:rsidP="0037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41"/>
    <w:rsid w:val="00000A2B"/>
    <w:rsid w:val="00041320"/>
    <w:rsid w:val="00055E55"/>
    <w:rsid w:val="00067FB8"/>
    <w:rsid w:val="00070846"/>
    <w:rsid w:val="001118A6"/>
    <w:rsid w:val="00112CBB"/>
    <w:rsid w:val="00171FC4"/>
    <w:rsid w:val="00174FE7"/>
    <w:rsid w:val="00197E9D"/>
    <w:rsid w:val="001A52BA"/>
    <w:rsid w:val="001B5B91"/>
    <w:rsid w:val="001C0C41"/>
    <w:rsid w:val="00224998"/>
    <w:rsid w:val="002B0000"/>
    <w:rsid w:val="00323E4D"/>
    <w:rsid w:val="00337E23"/>
    <w:rsid w:val="00352AD6"/>
    <w:rsid w:val="00374841"/>
    <w:rsid w:val="00416CFF"/>
    <w:rsid w:val="00454625"/>
    <w:rsid w:val="00465B0B"/>
    <w:rsid w:val="00495862"/>
    <w:rsid w:val="004E1E8A"/>
    <w:rsid w:val="00502969"/>
    <w:rsid w:val="00547BC2"/>
    <w:rsid w:val="00570014"/>
    <w:rsid w:val="005773F3"/>
    <w:rsid w:val="005901D2"/>
    <w:rsid w:val="005C02BA"/>
    <w:rsid w:val="005C250A"/>
    <w:rsid w:val="00665F13"/>
    <w:rsid w:val="00685309"/>
    <w:rsid w:val="00686F56"/>
    <w:rsid w:val="006B33A5"/>
    <w:rsid w:val="00750DF7"/>
    <w:rsid w:val="00755B01"/>
    <w:rsid w:val="007A0B7A"/>
    <w:rsid w:val="007E2CC8"/>
    <w:rsid w:val="00857D54"/>
    <w:rsid w:val="008723DE"/>
    <w:rsid w:val="008828EC"/>
    <w:rsid w:val="008C2F5C"/>
    <w:rsid w:val="008F5632"/>
    <w:rsid w:val="009065F4"/>
    <w:rsid w:val="0092018B"/>
    <w:rsid w:val="00944F18"/>
    <w:rsid w:val="00952803"/>
    <w:rsid w:val="00A31752"/>
    <w:rsid w:val="00AB0FB1"/>
    <w:rsid w:val="00AE318B"/>
    <w:rsid w:val="00B45980"/>
    <w:rsid w:val="00B52C29"/>
    <w:rsid w:val="00B84F30"/>
    <w:rsid w:val="00BC00BC"/>
    <w:rsid w:val="00C254E0"/>
    <w:rsid w:val="00C26EB8"/>
    <w:rsid w:val="00C3689F"/>
    <w:rsid w:val="00C51B4A"/>
    <w:rsid w:val="00C52CBC"/>
    <w:rsid w:val="00C629D4"/>
    <w:rsid w:val="00C84005"/>
    <w:rsid w:val="00CB0088"/>
    <w:rsid w:val="00D16516"/>
    <w:rsid w:val="00D57B28"/>
    <w:rsid w:val="00D86F19"/>
    <w:rsid w:val="00E05238"/>
    <w:rsid w:val="00E103DF"/>
    <w:rsid w:val="00E551EE"/>
    <w:rsid w:val="00E56C7C"/>
    <w:rsid w:val="00E57EFB"/>
    <w:rsid w:val="00E72756"/>
    <w:rsid w:val="00E76458"/>
    <w:rsid w:val="00E82E63"/>
    <w:rsid w:val="00E84F2F"/>
    <w:rsid w:val="00EA5EC5"/>
    <w:rsid w:val="00EB5A9B"/>
    <w:rsid w:val="00ED30B8"/>
    <w:rsid w:val="00EE4F6B"/>
    <w:rsid w:val="00F054F0"/>
    <w:rsid w:val="00F55C71"/>
    <w:rsid w:val="00F604DC"/>
    <w:rsid w:val="00FD70D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537EEA"/>
  <w14:defaultImageDpi w14:val="0"/>
  <w15:docId w15:val="{A45DA6F6-2067-45FD-9BED-BD491B4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484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74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484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773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773F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8F6B5-6D44-46DD-BD8B-1D83184E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万代 一仁</dc:creator>
  <cp:keywords/>
  <dc:description/>
  <cp:lastModifiedBy>万代 一仁</cp:lastModifiedBy>
  <cp:revision>12</cp:revision>
  <cp:lastPrinted>2018-03-16T00:01:00Z</cp:lastPrinted>
  <dcterms:created xsi:type="dcterms:W3CDTF">2018-03-08T00:11:00Z</dcterms:created>
  <dcterms:modified xsi:type="dcterms:W3CDTF">2019-03-01T06:21:00Z</dcterms:modified>
</cp:coreProperties>
</file>