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overflowPunct w:val="1"/>
        <w:rPr>
          <w:rFonts w:hint="default"/>
        </w:rPr>
      </w:pPr>
      <w:r>
        <w:rPr>
          <w:rFonts w:hint="eastAsia"/>
        </w:rPr>
        <w:t>様式第</w:t>
      </w:r>
      <w:r>
        <w:rPr>
          <w:rFonts w:hint="eastAsia"/>
        </w:rPr>
        <w:t>14</w:t>
      </w:r>
      <w:r>
        <w:rPr>
          <w:rFonts w:hint="eastAsia"/>
        </w:rPr>
        <w:t>号</w:t>
      </w:r>
      <w:r>
        <w:rPr>
          <w:rFonts w:hint="eastAsia"/>
        </w:rPr>
        <w:t>(</w:t>
      </w:r>
      <w:r>
        <w:rPr>
          <w:rFonts w:hint="eastAsia"/>
        </w:rPr>
        <w:t>第</w:t>
      </w:r>
      <w:r>
        <w:rPr>
          <w:rFonts w:hint="eastAsia"/>
        </w:rPr>
        <w:t>14</w:t>
      </w:r>
      <w:r>
        <w:rPr>
          <w:rFonts w:hint="eastAsia"/>
        </w:rPr>
        <w:t>条関係</w:t>
      </w:r>
      <w:r>
        <w:rPr>
          <w:rFonts w:hint="eastAsia"/>
        </w:rPr>
        <w:t>)</w:t>
      </w:r>
      <w:bookmarkStart w:id="0" w:name="_GoBack"/>
      <w:bookmarkEnd w:id="0"/>
    </w:p>
    <w:p>
      <w:pPr>
        <w:pStyle w:val="0"/>
        <w:tabs>
          <w:tab w:val="left" w:leader="none" w:pos="5760"/>
        </w:tabs>
        <w:wordWrap w:val="1"/>
        <w:snapToGrid w:val="0"/>
        <w:spacing w:line="340" w:lineRule="exact"/>
        <w:ind w:right="-60"/>
        <w:jc w:val="right"/>
        <w:rPr>
          <w:rFonts w:hint="default"/>
        </w:rPr>
      </w:pPr>
      <w:r>
        <w:rPr>
          <w:rFonts w:hint="eastAsia"/>
          <w:color w:val="FF0000"/>
        </w:rPr>
        <w:t>　</w:t>
      </w:r>
      <w:r>
        <w:rPr>
          <w:rFonts w:hint="eastAsia"/>
          <w:kern w:val="0"/>
        </w:rPr>
        <w:t>　第　　　　　　　　号</w:t>
      </w:r>
    </w:p>
    <w:p>
      <w:pPr>
        <w:pStyle w:val="0"/>
        <w:wordWrap w:val="1"/>
        <w:snapToGrid w:val="0"/>
        <w:spacing w:line="340" w:lineRule="exact"/>
        <w:ind w:right="-59" w:rightChars="-28"/>
        <w:jc w:val="right"/>
        <w:rPr>
          <w:rFonts w:hint="default"/>
        </w:rPr>
      </w:pPr>
      <w:r>
        <w:rPr>
          <w:rFonts w:hint="eastAsia"/>
          <w:color w:val="FF0000"/>
        </w:rPr>
        <w:t>　</w:t>
      </w:r>
      <w:r>
        <w:rPr>
          <w:rFonts w:hint="eastAsia"/>
          <w:color w:val="FF0000"/>
          <w:kern w:val="0"/>
        </w:rPr>
        <w:t>　</w:t>
      </w:r>
      <w:r>
        <w:rPr>
          <w:rFonts w:hint="eastAsia"/>
          <w:kern w:val="0"/>
        </w:rPr>
        <w:t>年</w:t>
      </w:r>
      <w:r>
        <w:rPr>
          <w:rFonts w:hint="eastAsia"/>
          <w:kern w:val="0"/>
        </w:rPr>
        <w:t>(</w:t>
      </w:r>
      <w:r>
        <w:rPr>
          <w:rFonts w:hint="eastAsia"/>
          <w:kern w:val="0"/>
        </w:rPr>
        <w:t>　　</w:t>
      </w:r>
      <w:r>
        <w:rPr>
          <w:rFonts w:hint="eastAsia"/>
          <w:kern w:val="0"/>
        </w:rPr>
        <w:t>)</w:t>
      </w:r>
      <w:r>
        <w:rPr>
          <w:rFonts w:hint="eastAsia"/>
          <w:kern w:val="0"/>
        </w:rPr>
        <w:t>　　月　　日</w:t>
      </w:r>
    </w:p>
    <w:p>
      <w:pPr>
        <w:pStyle w:val="0"/>
        <w:wordWrap w:val="1"/>
        <w:snapToGrid w:val="0"/>
        <w:spacing w:line="340" w:lineRule="exact"/>
        <w:rPr>
          <w:rFonts w:hint="default"/>
        </w:rPr>
      </w:pPr>
    </w:p>
    <w:p>
      <w:pPr>
        <w:pStyle w:val="0"/>
        <w:wordWrap w:val="1"/>
        <w:snapToGrid w:val="0"/>
        <w:spacing w:line="340" w:lineRule="exact"/>
        <w:rPr>
          <w:rFonts w:hint="default"/>
        </w:rPr>
      </w:pPr>
      <w:r>
        <w:rPr>
          <w:rFonts w:hint="eastAsia"/>
        </w:rPr>
        <w:t>（住　　所）</w:t>
      </w:r>
    </w:p>
    <w:p>
      <w:pPr>
        <w:pStyle w:val="0"/>
        <w:wordWrap w:val="1"/>
        <w:snapToGrid w:val="0"/>
        <w:spacing w:line="340" w:lineRule="exact"/>
        <w:rPr>
          <w:rFonts w:hint="default"/>
        </w:rPr>
      </w:pPr>
      <w:r>
        <w:rPr>
          <w:rFonts w:hint="eastAsia"/>
        </w:rPr>
        <w:t>（氏　　名）　　　　　　　　　　様</w:t>
      </w:r>
    </w:p>
    <w:p>
      <w:pPr>
        <w:pStyle w:val="0"/>
        <w:wordWrap w:val="1"/>
        <w:snapToGrid w:val="0"/>
        <w:spacing w:line="340" w:lineRule="exact"/>
        <w:rPr>
          <w:rFonts w:hint="default"/>
        </w:rPr>
      </w:pPr>
    </w:p>
    <w:p>
      <w:pPr>
        <w:pStyle w:val="0"/>
        <w:wordWrap w:val="1"/>
        <w:snapToGrid w:val="0"/>
        <w:spacing w:line="340" w:lineRule="exact"/>
        <w:rPr>
          <w:rFonts w:hint="default"/>
        </w:rPr>
      </w:pPr>
    </w:p>
    <w:p>
      <w:pPr>
        <w:pStyle w:val="0"/>
        <w:wordWrap w:val="1"/>
        <w:snapToGrid w:val="0"/>
        <w:spacing w:line="340" w:lineRule="exact"/>
        <w:ind w:firstLine="4761" w:firstLineChars="2267"/>
        <w:rPr>
          <w:rFonts w:hint="default"/>
        </w:rPr>
      </w:pPr>
      <w:r>
        <w:rPr>
          <w:rFonts w:hint="eastAsia"/>
        </w:rPr>
        <w:t>出雲市長　　　　　　　　　　</w:t>
      </w:r>
      <w:r>
        <w:rPr>
          <w:rFonts w:hint="eastAsia"/>
        </w:rPr>
        <w:fldChar w:fldCharType="begin"/>
      </w:r>
      <w:r>
        <w:rPr>
          <w:rFonts w:hint="eastAsia"/>
        </w:rPr>
        <w:instrText>eq \o\ac(</w:instrText>
      </w:r>
      <w:r>
        <w:rPr>
          <w:rFonts w:hint="eastAsia"/>
        </w:rPr>
        <w:instrText>□</w:instrText>
      </w:r>
      <w:r>
        <w:rPr>
          <w:rFonts w:hint="eastAsia"/>
        </w:rPr>
        <w:instrText>,</w:instrText>
      </w:r>
      <w:r>
        <w:rPr>
          <w:rFonts w:hint="eastAsia"/>
          <w:position w:val="1"/>
          <w:sz w:val="14"/>
        </w:rPr>
        <w:instrText>印</w:instrText>
      </w:r>
      <w:r>
        <w:rPr>
          <w:rFonts w:hint="eastAsia"/>
        </w:rPr>
        <w:instrText>)</w:instrText>
      </w:r>
      <w:r>
        <w:rPr>
          <w:rFonts w:hint="eastAsia"/>
        </w:rPr>
        <w:fldChar w:fldCharType="end"/>
      </w:r>
    </w:p>
    <w:p>
      <w:pPr>
        <w:pStyle w:val="0"/>
        <w:wordWrap w:val="1"/>
        <w:snapToGrid w:val="0"/>
        <w:spacing w:line="340" w:lineRule="exact"/>
        <w:rPr>
          <w:rFonts w:hint="default"/>
        </w:rPr>
      </w:pPr>
    </w:p>
    <w:p>
      <w:pPr>
        <w:pStyle w:val="0"/>
        <w:wordWrap w:val="1"/>
        <w:snapToGrid w:val="0"/>
        <w:spacing w:line="340" w:lineRule="exact"/>
        <w:rPr>
          <w:rFonts w:hint="default"/>
        </w:rPr>
      </w:pPr>
    </w:p>
    <w:p>
      <w:pPr>
        <w:pStyle w:val="0"/>
        <w:wordWrap w:val="1"/>
        <w:snapToGrid w:val="0"/>
        <w:spacing w:line="340" w:lineRule="exact"/>
        <w:jc w:val="center"/>
        <w:rPr>
          <w:rFonts w:hint="default"/>
          <w:sz w:val="24"/>
        </w:rPr>
      </w:pPr>
      <w:r>
        <w:rPr>
          <w:rFonts w:hint="eastAsia"/>
          <w:sz w:val="24"/>
        </w:rPr>
        <w:t>手数料免除決定（却下）決定通知書</w:t>
      </w:r>
    </w:p>
    <w:p>
      <w:pPr>
        <w:pStyle w:val="0"/>
        <w:wordWrap w:val="1"/>
        <w:snapToGrid w:val="0"/>
        <w:spacing w:line="340" w:lineRule="exact"/>
        <w:rPr>
          <w:rFonts w:hint="default"/>
        </w:rPr>
      </w:pPr>
    </w:p>
    <w:p>
      <w:pPr>
        <w:pStyle w:val="0"/>
        <w:wordWrap w:val="1"/>
        <w:snapToGrid w:val="0"/>
        <w:spacing w:line="340" w:lineRule="exact"/>
        <w:ind w:firstLine="1050" w:firstLineChars="500"/>
        <w:rPr>
          <w:rFonts w:hint="default"/>
        </w:rPr>
      </w:pPr>
      <w:r>
        <w:rPr>
          <w:rFonts w:hint="eastAsia"/>
        </w:rPr>
        <w:t>年　　月　　日付で申請のあった手数料の免除については、下記のとおり決定（却下）したことを通知する。</w:t>
      </w:r>
    </w:p>
    <w:p>
      <w:pPr>
        <w:pStyle w:val="0"/>
        <w:wordWrap w:val="1"/>
        <w:snapToGrid w:val="0"/>
        <w:spacing w:line="340" w:lineRule="exact"/>
        <w:rPr>
          <w:rFonts w:hint="default"/>
        </w:rPr>
      </w:pPr>
    </w:p>
    <w:p>
      <w:pPr>
        <w:pStyle w:val="0"/>
        <w:wordWrap w:val="1"/>
        <w:snapToGrid w:val="0"/>
        <w:spacing w:line="340" w:lineRule="exact"/>
        <w:rPr>
          <w:rFonts w:hint="default"/>
        </w:rPr>
      </w:pPr>
    </w:p>
    <w:p>
      <w:pPr>
        <w:pStyle w:val="15"/>
        <w:snapToGrid w:val="0"/>
        <w:spacing w:line="340" w:lineRule="exact"/>
        <w:rPr>
          <w:rFonts w:hint="default" w:ascii="ＭＳ 明朝" w:hAnsi="ＭＳ 明朝"/>
        </w:rPr>
      </w:pPr>
      <w:r>
        <w:rPr>
          <w:rFonts w:hint="eastAsia" w:ascii="ＭＳ 明朝" w:hAnsi="ＭＳ 明朝"/>
        </w:rPr>
        <w:t>記</w:t>
      </w:r>
    </w:p>
    <w:p>
      <w:pPr>
        <w:pStyle w:val="0"/>
        <w:wordWrap w:val="1"/>
        <w:spacing w:line="340" w:lineRule="exact"/>
        <w:rPr>
          <w:rFonts w:hint="default"/>
        </w:rPr>
      </w:pPr>
    </w:p>
    <w:p>
      <w:pPr>
        <w:pStyle w:val="17"/>
        <w:snapToGrid w:val="0"/>
        <w:spacing w:line="340" w:lineRule="exact"/>
        <w:jc w:val="left"/>
        <w:rPr>
          <w:rFonts w:hint="default" w:ascii="ＭＳ 明朝" w:hAnsi="ＭＳ 明朝"/>
        </w:rPr>
      </w:pPr>
      <w:r>
        <w:rPr>
          <w:rFonts w:hint="eastAsia" w:ascii="ＭＳ 明朝" w:hAnsi="ＭＳ 明朝"/>
        </w:rPr>
        <w:t>１　</w:t>
      </w:r>
      <w:r>
        <w:rPr>
          <w:rFonts w:hint="eastAsia" w:ascii="ＭＳ 明朝" w:hAnsi="ＭＳ 明朝"/>
          <w:kern w:val="0"/>
          <w:fitText w:val="2520" w:id="1"/>
        </w:rPr>
        <w:t>貯蔵し、又は取り扱う場所</w:t>
      </w:r>
      <w:r>
        <w:rPr>
          <w:rFonts w:hint="eastAsia" w:ascii="ＭＳ 明朝" w:hAnsi="ＭＳ 明朝"/>
        </w:rPr>
        <w:t>　</w:t>
      </w:r>
    </w:p>
    <w:p>
      <w:pPr>
        <w:pStyle w:val="17"/>
        <w:snapToGrid w:val="0"/>
        <w:spacing w:line="340" w:lineRule="exact"/>
        <w:jc w:val="left"/>
        <w:rPr>
          <w:rFonts w:hint="default" w:ascii="ＭＳ 明朝" w:hAnsi="ＭＳ 明朝"/>
        </w:rPr>
      </w:pPr>
      <w:r>
        <w:rPr>
          <w:rFonts w:hint="eastAsia" w:ascii="ＭＳ 明朝" w:hAnsi="ＭＳ 明朝"/>
        </w:rPr>
        <w:t>　　</w:t>
      </w:r>
      <w:r>
        <w:rPr>
          <w:rFonts w:hint="eastAsia" w:ascii="ＭＳ 明朝" w:hAnsi="ＭＳ 明朝"/>
          <w:kern w:val="0"/>
          <w:fitText w:val="2520" w:id="2"/>
        </w:rPr>
        <w:t>設置場所又は事業所所在地</w:t>
      </w:r>
      <w:r>
        <w:rPr>
          <w:rFonts w:hint="eastAsia" w:ascii="ＭＳ 明朝" w:hAnsi="ＭＳ 明朝"/>
        </w:rPr>
        <w:t>　</w:t>
      </w:r>
    </w:p>
    <w:p>
      <w:pPr>
        <w:pStyle w:val="17"/>
        <w:snapToGrid w:val="0"/>
        <w:spacing w:line="340" w:lineRule="exact"/>
        <w:jc w:val="left"/>
        <w:rPr>
          <w:rFonts w:hint="default" w:ascii="ＭＳ 明朝" w:hAnsi="ＭＳ 明朝"/>
        </w:rPr>
      </w:pPr>
    </w:p>
    <w:p>
      <w:pPr>
        <w:pStyle w:val="17"/>
        <w:snapToGrid w:val="0"/>
        <w:spacing w:line="340" w:lineRule="exact"/>
        <w:jc w:val="left"/>
        <w:rPr>
          <w:rFonts w:hint="default" w:ascii="ＭＳ 明朝" w:hAnsi="ＭＳ 明朝"/>
        </w:rPr>
      </w:pPr>
      <w:r>
        <w:rPr>
          <w:rFonts w:hint="eastAsia" w:ascii="ＭＳ 明朝" w:hAnsi="ＭＳ 明朝"/>
        </w:rPr>
        <w:t>２　</w:t>
      </w:r>
      <w:r>
        <w:rPr>
          <w:rFonts w:hint="eastAsia" w:ascii="ＭＳ 明朝" w:hAnsi="ＭＳ 明朝"/>
          <w:spacing w:val="23"/>
          <w:kern w:val="0"/>
          <w:fitText w:val="2520" w:id="3"/>
        </w:rPr>
        <w:t>免除する申請書の種</w:t>
      </w:r>
      <w:r>
        <w:rPr>
          <w:rFonts w:hint="eastAsia" w:ascii="ＭＳ 明朝" w:hAnsi="ＭＳ 明朝"/>
          <w:spacing w:val="3"/>
          <w:kern w:val="0"/>
          <w:fitText w:val="2520" w:id="3"/>
        </w:rPr>
        <w:t>別</w:t>
      </w:r>
      <w:r>
        <w:rPr>
          <w:rFonts w:hint="eastAsia" w:ascii="ＭＳ 明朝" w:hAnsi="ＭＳ 明朝"/>
        </w:rPr>
        <w:t>　</w:t>
      </w:r>
    </w:p>
    <w:p>
      <w:pPr>
        <w:pStyle w:val="17"/>
        <w:snapToGrid w:val="0"/>
        <w:spacing w:line="340" w:lineRule="exact"/>
        <w:jc w:val="left"/>
        <w:rPr>
          <w:rFonts w:hint="default" w:ascii="ＭＳ 明朝" w:hAnsi="ＭＳ 明朝"/>
        </w:rPr>
      </w:pPr>
    </w:p>
    <w:p>
      <w:pPr>
        <w:pStyle w:val="17"/>
        <w:snapToGrid w:val="0"/>
        <w:spacing w:line="340" w:lineRule="exact"/>
        <w:jc w:val="left"/>
        <w:rPr>
          <w:rFonts w:hint="default" w:ascii="ＭＳ 明朝" w:hAnsi="ＭＳ 明朝"/>
        </w:rPr>
      </w:pPr>
      <w:r>
        <w:rPr>
          <w:rFonts w:hint="eastAsia" w:ascii="ＭＳ 明朝" w:hAnsi="ＭＳ 明朝"/>
        </w:rPr>
        <w:t>３　</w:t>
      </w:r>
      <w:r>
        <w:rPr>
          <w:rFonts w:hint="eastAsia" w:ascii="ＭＳ 明朝" w:hAnsi="ＭＳ 明朝"/>
          <w:spacing w:val="60"/>
          <w:kern w:val="0"/>
          <w:fitText w:val="2520" w:id="4"/>
        </w:rPr>
        <w:t>免除する申請書</w:t>
      </w:r>
      <w:r>
        <w:rPr>
          <w:rFonts w:hint="eastAsia" w:ascii="ＭＳ 明朝" w:hAnsi="ＭＳ 明朝"/>
          <w:kern w:val="0"/>
          <w:fitText w:val="2520" w:id="4"/>
        </w:rPr>
        <w:t>の</w:t>
      </w:r>
      <w:r>
        <w:rPr>
          <w:rFonts w:hint="eastAsia" w:ascii="ＭＳ 明朝" w:hAnsi="ＭＳ 明朝"/>
        </w:rPr>
        <w:t>　</w:t>
      </w:r>
    </w:p>
    <w:p>
      <w:pPr>
        <w:pStyle w:val="17"/>
        <w:snapToGrid w:val="0"/>
        <w:spacing w:line="340" w:lineRule="exact"/>
        <w:jc w:val="left"/>
        <w:rPr>
          <w:rFonts w:hint="default" w:ascii="ＭＳ 明朝" w:hAnsi="ＭＳ 明朝"/>
        </w:rPr>
      </w:pPr>
      <w:r>
        <w:rPr>
          <w:rFonts w:hint="eastAsia" w:ascii="ＭＳ 明朝" w:hAnsi="ＭＳ 明朝"/>
        </w:rPr>
        <w:t>　　</w:t>
      </w:r>
      <w:r>
        <w:rPr>
          <w:rFonts w:hint="eastAsia" w:ascii="ＭＳ 明朝" w:hAnsi="ＭＳ 明朝"/>
          <w:spacing w:val="23"/>
          <w:kern w:val="0"/>
          <w:fitText w:val="2520" w:id="5"/>
        </w:rPr>
        <w:t>申請年月日・受付番</w:t>
      </w:r>
      <w:r>
        <w:rPr>
          <w:rFonts w:hint="eastAsia" w:ascii="ＭＳ 明朝" w:hAnsi="ＭＳ 明朝"/>
          <w:spacing w:val="3"/>
          <w:kern w:val="0"/>
          <w:fitText w:val="2520" w:id="5"/>
        </w:rPr>
        <w:t>号</w:t>
      </w:r>
      <w:r>
        <w:rPr>
          <w:rFonts w:hint="eastAsia" w:ascii="ＭＳ 明朝" w:hAnsi="ＭＳ 明朝"/>
        </w:rPr>
        <w:t>　</w:t>
      </w:r>
    </w:p>
    <w:p>
      <w:pPr>
        <w:pStyle w:val="17"/>
        <w:snapToGrid w:val="0"/>
        <w:spacing w:line="340" w:lineRule="exact"/>
        <w:jc w:val="left"/>
        <w:rPr>
          <w:rFonts w:hint="default" w:ascii="ＭＳ 明朝" w:hAnsi="ＭＳ 明朝"/>
        </w:rPr>
      </w:pPr>
    </w:p>
    <w:p>
      <w:pPr>
        <w:pStyle w:val="17"/>
        <w:snapToGrid w:val="0"/>
        <w:spacing w:line="340" w:lineRule="exact"/>
        <w:jc w:val="left"/>
        <w:rPr>
          <w:rFonts w:hint="default" w:ascii="ＭＳ 明朝" w:hAnsi="ＭＳ 明朝"/>
        </w:rPr>
      </w:pPr>
      <w:r>
        <w:rPr>
          <w:rFonts w:hint="eastAsia" w:ascii="ＭＳ 明朝" w:hAnsi="ＭＳ 明朝"/>
        </w:rPr>
        <w:t>４　</w:t>
      </w:r>
      <w:r>
        <w:rPr>
          <w:rFonts w:hint="eastAsia" w:ascii="ＭＳ 明朝" w:hAnsi="ＭＳ 明朝"/>
          <w:spacing w:val="126"/>
          <w:kern w:val="0"/>
          <w:fitText w:val="2520" w:id="6"/>
        </w:rPr>
        <w:t>免除する金</w:t>
      </w:r>
      <w:r>
        <w:rPr>
          <w:rFonts w:hint="eastAsia" w:ascii="ＭＳ 明朝" w:hAnsi="ＭＳ 明朝"/>
          <w:kern w:val="0"/>
          <w:fitText w:val="2520" w:id="6"/>
        </w:rPr>
        <w:t>額</w:t>
      </w:r>
      <w:r>
        <w:rPr>
          <w:rFonts w:hint="eastAsia" w:ascii="ＭＳ 明朝" w:hAnsi="ＭＳ 明朝"/>
        </w:rPr>
        <w:t>　</w:t>
      </w:r>
    </w:p>
    <w:p>
      <w:pPr>
        <w:pStyle w:val="17"/>
        <w:snapToGrid w:val="0"/>
        <w:spacing w:line="340" w:lineRule="exact"/>
        <w:jc w:val="left"/>
        <w:rPr>
          <w:rFonts w:hint="default" w:ascii="ＭＳ 明朝" w:hAnsi="ＭＳ 明朝"/>
        </w:rPr>
      </w:pPr>
    </w:p>
    <w:p>
      <w:pPr>
        <w:pStyle w:val="17"/>
        <w:snapToGrid w:val="0"/>
        <w:spacing w:line="340" w:lineRule="exact"/>
        <w:jc w:val="left"/>
        <w:rPr>
          <w:rFonts w:hint="default" w:ascii="ＭＳ 明朝" w:hAnsi="ＭＳ 明朝"/>
        </w:rPr>
      </w:pPr>
      <w:r>
        <w:rPr>
          <w:rFonts w:hint="eastAsia" w:ascii="ＭＳ 明朝" w:hAnsi="ＭＳ 明朝"/>
        </w:rPr>
        <w:t>５　</w:t>
      </w:r>
      <w:r>
        <w:rPr>
          <w:rFonts w:hint="eastAsia" w:ascii="ＭＳ 明朝" w:hAnsi="ＭＳ 明朝"/>
          <w:spacing w:val="280"/>
          <w:kern w:val="0"/>
          <w:fitText w:val="2520" w:id="7"/>
        </w:rPr>
        <w:t>決定理</w:t>
      </w:r>
      <w:r>
        <w:rPr>
          <w:rFonts w:hint="eastAsia" w:ascii="ＭＳ 明朝" w:hAnsi="ＭＳ 明朝"/>
          <w:kern w:val="0"/>
          <w:fitText w:val="2520" w:id="7"/>
        </w:rPr>
        <w:t>由</w:t>
      </w:r>
      <w:r>
        <w:rPr>
          <w:rFonts w:hint="eastAsia" w:ascii="ＭＳ 明朝" w:hAnsi="ＭＳ 明朝"/>
        </w:rPr>
        <w:t>　</w:t>
      </w:r>
    </w:p>
    <w:p>
      <w:pPr>
        <w:pStyle w:val="17"/>
        <w:snapToGrid w:val="0"/>
        <w:spacing w:line="340" w:lineRule="exact"/>
        <w:jc w:val="left"/>
        <w:rPr>
          <w:rFonts w:hint="default" w:ascii="ＭＳ 明朝" w:hAnsi="ＭＳ 明朝"/>
        </w:rPr>
      </w:pPr>
    </w:p>
    <w:p>
      <w:pPr>
        <w:pStyle w:val="17"/>
        <w:snapToGrid w:val="0"/>
        <w:spacing w:line="340" w:lineRule="exact"/>
        <w:jc w:val="left"/>
        <w:rPr>
          <w:rFonts w:hint="default" w:ascii="ＭＳ 明朝" w:hAnsi="ＭＳ 明朝"/>
        </w:rPr>
      </w:pPr>
      <w:r>
        <w:rPr>
          <w:rFonts w:hint="eastAsia" w:ascii="ＭＳ 明朝" w:hAnsi="ＭＳ 明朝"/>
        </w:rPr>
        <w:t>（教示）</w:t>
      </w:r>
    </w:p>
    <w:p>
      <w:pPr>
        <w:pStyle w:val="17"/>
        <w:snapToGrid w:val="0"/>
        <w:spacing w:line="340" w:lineRule="exact"/>
        <w:ind w:left="210" w:hanging="210" w:hangingChars="100"/>
        <w:jc w:val="left"/>
        <w:rPr>
          <w:rFonts w:hint="default" w:ascii="ＭＳ 明朝" w:hAnsi="ＭＳ 明朝"/>
        </w:rPr>
      </w:pPr>
      <w:r>
        <w:rPr>
          <w:rFonts w:hint="eastAsia" w:ascii="ＭＳ 明朝" w:hAnsi="ＭＳ 明朝"/>
        </w:rPr>
        <w:t>１　この処分に不服がある場合は、この処分があったことを知った日の翌日から起算して</w:t>
      </w:r>
      <w:r>
        <w:rPr>
          <w:rFonts w:hint="eastAsia" w:ascii="ＭＳ 明朝" w:hAnsi="ＭＳ 明朝"/>
        </w:rPr>
        <w:t>3</w:t>
      </w:r>
      <w:r>
        <w:rPr>
          <w:rFonts w:hint="eastAsia" w:ascii="ＭＳ 明朝" w:hAnsi="ＭＳ 明朝"/>
        </w:rPr>
        <w:t>月以内に、出雲市長に対して審査請求をすることができます。</w:t>
      </w:r>
    </w:p>
    <w:p>
      <w:pPr>
        <w:pStyle w:val="17"/>
        <w:snapToGrid w:val="0"/>
        <w:spacing w:line="340" w:lineRule="exact"/>
        <w:ind w:left="210" w:hanging="210" w:hangingChars="100"/>
        <w:jc w:val="left"/>
        <w:rPr>
          <w:rFonts w:hint="default" w:ascii="ＭＳ 明朝" w:hAnsi="ＭＳ 明朝"/>
        </w:rPr>
      </w:pPr>
      <w:r>
        <w:rPr>
          <w:rFonts w:hint="eastAsia" w:ascii="ＭＳ 明朝" w:hAnsi="ＭＳ 明朝"/>
        </w:rPr>
        <w:t>２　この処分については、上記</w:t>
      </w:r>
      <w:r>
        <w:rPr>
          <w:rFonts w:hint="eastAsia" w:ascii="ＭＳ 明朝" w:hAnsi="ＭＳ 明朝"/>
        </w:rPr>
        <w:t>1</w:t>
      </w:r>
      <w:r>
        <w:rPr>
          <w:rFonts w:hint="eastAsia" w:ascii="ＭＳ 明朝" w:hAnsi="ＭＳ 明朝"/>
        </w:rPr>
        <w:t>の審査請求のほか、この処分があったことを知った日の翌日から起算して</w:t>
      </w:r>
      <w:r>
        <w:rPr>
          <w:rFonts w:hint="eastAsia" w:ascii="ＭＳ 明朝" w:hAnsi="ＭＳ 明朝"/>
        </w:rPr>
        <w:t>6</w:t>
      </w:r>
      <w:r>
        <w:rPr>
          <w:rFonts w:hint="eastAsia" w:ascii="ＭＳ 明朝" w:hAnsi="ＭＳ 明朝"/>
        </w:rPr>
        <w:t>月以内に、出雲市を被告として</w:t>
      </w:r>
      <w:r>
        <w:rPr>
          <w:rFonts w:hint="eastAsia" w:ascii="ＭＳ 明朝" w:hAnsi="ＭＳ 明朝"/>
        </w:rPr>
        <w:t>(</w:t>
      </w:r>
      <w:r>
        <w:rPr>
          <w:rFonts w:hint="eastAsia" w:ascii="ＭＳ 明朝" w:hAnsi="ＭＳ 明朝"/>
        </w:rPr>
        <w:t>訴訟において出雲市を代表する者は出雲市長となります。</w:t>
      </w:r>
      <w:r>
        <w:rPr>
          <w:rFonts w:hint="eastAsia" w:ascii="ＭＳ 明朝" w:hAnsi="ＭＳ 明朝"/>
        </w:rPr>
        <w:t>)</w:t>
      </w:r>
      <w:r>
        <w:rPr>
          <w:rFonts w:hint="eastAsia" w:ascii="ＭＳ 明朝" w:hAnsi="ＭＳ 明朝"/>
        </w:rPr>
        <w:t>、処分の取消しの訴えを提起することができます。</w:t>
      </w:r>
    </w:p>
    <w:p>
      <w:pPr>
        <w:pStyle w:val="17"/>
        <w:snapToGrid w:val="0"/>
        <w:spacing w:line="340" w:lineRule="exact"/>
        <w:ind w:left="210" w:hanging="210" w:hangingChars="100"/>
        <w:jc w:val="left"/>
        <w:rPr>
          <w:rFonts w:hint="default" w:ascii="ＭＳ 明朝" w:hAnsi="ＭＳ 明朝"/>
        </w:rPr>
      </w:pPr>
      <w:r>
        <w:rPr>
          <w:rFonts w:hint="eastAsia" w:ascii="ＭＳ 明朝" w:hAnsi="ＭＳ 明朝"/>
        </w:rPr>
        <w:t>３　ただし、上記の期間が経過する前に、この処分があった日の翌日から起算して</w:t>
      </w:r>
      <w:r>
        <w:rPr>
          <w:rFonts w:hint="eastAsia" w:ascii="ＭＳ 明朝" w:hAnsi="ＭＳ 明朝"/>
        </w:rPr>
        <w:t>1</w:t>
      </w:r>
      <w:r>
        <w:rPr>
          <w:rFonts w:hint="eastAsia" w:ascii="ＭＳ 明朝" w:hAnsi="ＭＳ 明朝"/>
        </w:rPr>
        <w:t>年を経過した場合は、審査請求をすることや処分の取消しの訴えを提起することはできなくなります。なお、正当な理由があるときは、上記の期間やこの処分があった日の翌日から起算して</w:t>
      </w:r>
      <w:r>
        <w:rPr>
          <w:rFonts w:hint="eastAsia" w:ascii="ＭＳ 明朝" w:hAnsi="ＭＳ 明朝"/>
        </w:rPr>
        <w:t>1</w:t>
      </w:r>
      <w:r>
        <w:rPr>
          <w:rFonts w:hint="eastAsia" w:ascii="ＭＳ 明朝" w:hAnsi="ＭＳ 明朝"/>
        </w:rPr>
        <w:t>年を経過した後であっても審査請求をすることや処分の取消しの訴えを提訴することが認められる場合があります。</w:t>
      </w:r>
    </w:p>
    <w:sectPr>
      <w:pgSz w:w="11906" w:h="16838"/>
      <w:pgMar w:top="1418" w:right="1701" w:bottom="1134" w:left="1701" w:header="851" w:footer="992" w:gutter="0"/>
      <w:cols w:space="720"/>
      <w:textDirection w:val="lrTb"/>
      <w:docGrid w:type="lines" w:linePitch="290" w:charSpace="4062"/>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游明朝">
    <w:panose1 w:val="00000000000000000000"/>
    <w:charset w:val="80"/>
    <w:family w:val="roman"/>
    <w:notTrueType/>
    <w:pitch w:val="variable"/>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游ゴシック Light">
    <w:panose1 w:val="00000000000000000000"/>
    <w:charset w:val="80"/>
    <w:family w:val="modern"/>
    <w:notTrueType/>
    <w:pitch w:val="variable"/>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pPrDefault/>
  </w:docDefaults>
  <w:style w:type="paragraph" w:styleId="0" w:default="1">
    <w:name w:val="Normal"/>
    <w:next w:val="0"/>
    <w:link w:val="0"/>
    <w:uiPriority w:val="0"/>
    <w:qFormat/>
    <w:pPr>
      <w:widowControl w:val="0"/>
      <w:wordWrap w:val="0"/>
      <w:overflowPunct w:val="0"/>
      <w:autoSpaceDE w:val="0"/>
      <w:autoSpaceDN w:val="0"/>
      <w:jc w:val="both"/>
    </w:pPr>
    <w:rPr>
      <w:rFonts w:ascii="ＭＳ 明朝" w:hAnsi="ＭＳ 明朝" w:eastAsia="ＭＳ 明朝"/>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Note Heading"/>
    <w:basedOn w:val="0"/>
    <w:next w:val="0"/>
    <w:link w:val="16"/>
    <w:uiPriority w:val="0"/>
    <w:pPr>
      <w:wordWrap w:val="1"/>
      <w:overflowPunct w:val="1"/>
      <w:autoSpaceDE w:val="1"/>
      <w:autoSpaceDN w:val="1"/>
      <w:jc w:val="center"/>
    </w:pPr>
    <w:rPr>
      <w:rFonts w:ascii="Century" w:hAnsi="Century"/>
    </w:rPr>
  </w:style>
  <w:style w:type="character" w:styleId="16" w:customStyle="1">
    <w:name w:val="記 (文字)"/>
    <w:basedOn w:val="10"/>
    <w:next w:val="16"/>
    <w:link w:val="15"/>
    <w:uiPriority w:val="0"/>
    <w:rPr>
      <w:rFonts w:ascii="Century" w:hAnsi="Century" w:eastAsia="ＭＳ 明朝"/>
    </w:rPr>
  </w:style>
  <w:style w:type="paragraph" w:styleId="17">
    <w:name w:val="Closing"/>
    <w:basedOn w:val="0"/>
    <w:next w:val="17"/>
    <w:link w:val="18"/>
    <w:uiPriority w:val="0"/>
    <w:pPr>
      <w:wordWrap w:val="1"/>
      <w:overflowPunct w:val="1"/>
      <w:autoSpaceDE w:val="1"/>
      <w:autoSpaceDN w:val="1"/>
      <w:jc w:val="right"/>
    </w:pPr>
    <w:rPr>
      <w:rFonts w:ascii="Century" w:hAnsi="Century"/>
    </w:rPr>
  </w:style>
  <w:style w:type="character" w:styleId="18" w:customStyle="1">
    <w:name w:val="結語 (文字)"/>
    <w:basedOn w:val="10"/>
    <w:next w:val="18"/>
    <w:link w:val="17"/>
    <w:uiPriority w:val="0"/>
    <w:rPr>
      <w:rFonts w:ascii="Century" w:hAnsi="Century" w:eastAsia="ＭＳ 明朝"/>
    </w:rPr>
  </w:style>
  <w:style w:type="paragraph" w:styleId="19">
    <w:name w:val="header"/>
    <w:basedOn w:val="0"/>
    <w:next w:val="19"/>
    <w:link w:val="20"/>
    <w:uiPriority w:val="0"/>
    <w:pPr>
      <w:tabs>
        <w:tab w:val="center" w:leader="none" w:pos="4252"/>
        <w:tab w:val="right" w:leader="none" w:pos="8504"/>
      </w:tabs>
      <w:snapToGrid w:val="0"/>
    </w:pPr>
  </w:style>
  <w:style w:type="character" w:styleId="20" w:customStyle="1">
    <w:name w:val="ヘッダー (文字)"/>
    <w:basedOn w:val="10"/>
    <w:next w:val="20"/>
    <w:link w:val="19"/>
    <w:uiPriority w:val="0"/>
    <w:rPr>
      <w:rFonts w:ascii="ＭＳ 明朝" w:hAnsi="ＭＳ 明朝" w:eastAsia="ＭＳ 明朝"/>
    </w:rPr>
  </w:style>
  <w:style w:type="paragraph" w:styleId="21">
    <w:name w:val="footer"/>
    <w:basedOn w:val="0"/>
    <w:next w:val="21"/>
    <w:link w:val="22"/>
    <w:uiPriority w:val="0"/>
    <w:pPr>
      <w:tabs>
        <w:tab w:val="center" w:leader="none" w:pos="4252"/>
        <w:tab w:val="right" w:leader="none" w:pos="8504"/>
      </w:tabs>
      <w:snapToGrid w:val="0"/>
    </w:pPr>
  </w:style>
  <w:style w:type="character" w:styleId="22" w:customStyle="1">
    <w:name w:val="フッター (文字)"/>
    <w:basedOn w:val="10"/>
    <w:next w:val="22"/>
    <w:link w:val="21"/>
    <w:uiPriority w:val="0"/>
    <w:rPr>
      <w:rFonts w:ascii="ＭＳ 明朝" w:hAnsi="ＭＳ 明朝" w:eastAsia="ＭＳ 明朝"/>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44</TotalTime>
  <Pages>1</Pages>
  <Words>98</Words>
  <Characters>560</Characters>
  <Application>JUST Note</Application>
  <Lines>4</Lines>
  <Paragraphs>1</Paragraphs>
  <CharactersWithSpaces>657</CharactersWithSpaces>
  <AppVersion>6.0.1</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Administrator</dc:creator>
  <cp:lastModifiedBy>Administrator</cp:lastModifiedBy>
  <dcterms:created xsi:type="dcterms:W3CDTF">2021-11-14T07:31:00Z</dcterms:created>
  <dcterms:modified xsi:type="dcterms:W3CDTF">2025-12-10T08:28:35Z</dcterms:modified>
  <cp:revision>10</cp:revision>
</cp:coreProperties>
</file>