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299" w:rsidRDefault="006F4299" w:rsidP="006F4299">
      <w:pPr>
        <w:rPr>
          <w:rFonts w:hAnsi="Times New Roman" w:hint="eastAsia"/>
          <w:lang w:eastAsia="zh-TW"/>
        </w:rPr>
      </w:pPr>
      <w:r w:rsidRPr="006F4299">
        <w:rPr>
          <w:rFonts w:hAnsi="Times New Roman" w:hint="eastAsia"/>
          <w:lang w:eastAsia="zh-TW"/>
        </w:rPr>
        <w:t>別記様式第2号（第3条関係）</w:t>
      </w:r>
    </w:p>
    <w:p w:rsidR="002F70EE" w:rsidRDefault="002F70EE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利用許可書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2F70EE" w:rsidRDefault="002F70EE">
      <w:pPr>
        <w:jc w:val="center"/>
        <w:rPr>
          <w:rFonts w:hAnsi="Times New Roman"/>
        </w:rPr>
      </w:pPr>
    </w:p>
    <w:p w:rsidR="002F70EE" w:rsidRDefault="002F70EE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2F70EE" w:rsidRDefault="002F70EE">
      <w:pPr>
        <w:ind w:right="420"/>
        <w:jc w:val="right"/>
        <w:rPr>
          <w:rFonts w:hAnsi="Times New Roman"/>
        </w:rPr>
      </w:pPr>
    </w:p>
    <w:p w:rsidR="002F70EE" w:rsidRDefault="002F70EE">
      <w:pPr>
        <w:ind w:left="2100"/>
        <w:rPr>
          <w:rFonts w:hAnsi="Times New Roman"/>
        </w:rPr>
      </w:pPr>
      <w:r>
        <w:rPr>
          <w:rFonts w:hAnsi="Times New Roman" w:hint="eastAsia"/>
        </w:rPr>
        <w:t>様</w:t>
      </w:r>
    </w:p>
    <w:p w:rsidR="002F70EE" w:rsidRDefault="002F70EE">
      <w:pPr>
        <w:ind w:left="2100"/>
        <w:rPr>
          <w:rFonts w:hAnsi="Times New Roman"/>
        </w:rPr>
      </w:pPr>
    </w:p>
    <w:p w:rsidR="002F70EE" w:rsidRDefault="002F70EE">
      <w:pPr>
        <w:ind w:right="840"/>
        <w:jc w:val="right"/>
        <w:rPr>
          <w:rFonts w:hAnsi="Times New Roman"/>
        </w:rPr>
      </w:pPr>
      <w:r>
        <w:rPr>
          <w:rFonts w:hAnsi="Times New Roman" w:hint="eastAsia"/>
        </w:rPr>
        <w:t>北見勤労者総合福祉センター</w:t>
      </w:r>
    </w:p>
    <w:p w:rsidR="002F70EE" w:rsidRDefault="002F70EE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　　　　　　　</w:t>
      </w:r>
      <w:r w:rsidR="00695CCF">
        <w:rPr>
          <w:rFonts w:hAnsi="Times New Roman"/>
        </w:rPr>
        <w:fldChar w:fldCharType="begin"/>
      </w:r>
      <w:r w:rsidR="00695CCF">
        <w:rPr>
          <w:rFonts w:hAnsi="Times New Roman"/>
        </w:rPr>
        <w:instrText xml:space="preserve"> </w:instrText>
      </w:r>
      <w:r w:rsidR="00695CCF">
        <w:rPr>
          <w:rFonts w:hAnsi="Times New Roman" w:hint="eastAsia"/>
        </w:rPr>
        <w:instrText>eq \o\ac(□,</w:instrText>
      </w:r>
      <w:r w:rsidR="00695CCF" w:rsidRPr="00695CCF">
        <w:rPr>
          <w:rFonts w:hAnsi="Times New Roman" w:hint="eastAsia"/>
          <w:sz w:val="14"/>
        </w:rPr>
        <w:instrText>印</w:instrText>
      </w:r>
      <w:r w:rsidR="00695CCF">
        <w:rPr>
          <w:rFonts w:hAnsi="Times New Roman" w:hint="eastAsia"/>
        </w:rPr>
        <w:instrText>)</w:instrText>
      </w:r>
      <w:r w:rsidR="00695CCF">
        <w:rPr>
          <w:rFonts w:hAnsi="Times New Roman"/>
        </w:rPr>
        <w:fldChar w:fldCharType="end"/>
      </w:r>
    </w:p>
    <w:p w:rsidR="002F70EE" w:rsidRDefault="002F70EE">
      <w:pPr>
        <w:ind w:right="420"/>
        <w:jc w:val="right"/>
        <w:rPr>
          <w:rFonts w:hAnsi="Times New Roman"/>
        </w:rPr>
      </w:pPr>
    </w:p>
    <w:p w:rsidR="002F70EE" w:rsidRDefault="002F70EE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日付けで申請のあった北見勤労者総合福祉センターの利用について次のとおり許可します。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895"/>
        <w:gridCol w:w="3133"/>
        <w:gridCol w:w="895"/>
        <w:gridCol w:w="2014"/>
      </w:tblGrid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center"/>
              <w:rPr>
                <w:rFonts w:hAnsi="Times New Roman"/>
              </w:rPr>
            </w:pPr>
          </w:p>
        </w:tc>
      </w:tr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spacing w:line="4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spacing w:line="500" w:lineRule="exact"/>
              <w:ind w:firstLine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spacing w:line="3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spacing w:line="40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１　研修室　　　　　２　創作実習室　　　　　３　会議室</w:t>
            </w:r>
          </w:p>
          <w:p w:rsidR="002F70EE" w:rsidRDefault="002F70EE">
            <w:pPr>
              <w:spacing w:line="4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多目的ホール　　５　多目的アリーナ（全部・一部）</w:t>
            </w:r>
          </w:p>
        </w:tc>
      </w:tr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　　　　人・女　　　　人　計　　　　人</w:t>
            </w:r>
          </w:p>
        </w:tc>
      </w:tr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利用器具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center"/>
              <w:rPr>
                <w:rFonts w:hAnsi="Times New Roman"/>
              </w:rPr>
            </w:pPr>
          </w:p>
        </w:tc>
      </w:tr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center"/>
              <w:rPr>
                <w:rFonts w:hAnsi="Times New Roman"/>
              </w:rPr>
            </w:pPr>
          </w:p>
        </w:tc>
      </w:tr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　　）</w:t>
            </w:r>
          </w:p>
        </w:tc>
      </w:tr>
      <w:tr w:rsidR="002F70E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center"/>
              <w:rPr>
                <w:rFonts w:hAnsi="Times New Roman"/>
              </w:rPr>
            </w:pPr>
          </w:p>
        </w:tc>
      </w:tr>
    </w:tbl>
    <w:p w:rsidR="002F70EE" w:rsidRDefault="002F70EE">
      <w:pPr>
        <w:spacing w:line="220" w:lineRule="exact"/>
        <w:rPr>
          <w:rFonts w:hAnsi="Times New Roman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F70EE">
        <w:tblPrEx>
          <w:tblCellMar>
            <w:top w:w="0" w:type="dxa"/>
            <w:bottom w:w="0" w:type="dxa"/>
          </w:tblCellMar>
        </w:tblPrEx>
        <w:trPr>
          <w:trHeight w:hRule="exact" w:val="1000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E" w:rsidRDefault="002F70E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（指定管理者処理欄）</w:t>
            </w:r>
          </w:p>
        </w:tc>
      </w:tr>
    </w:tbl>
    <w:p w:rsidR="002F70EE" w:rsidRDefault="002F70EE">
      <w:pPr>
        <w:rPr>
          <w:rFonts w:hAnsi="Times New Roman"/>
        </w:rPr>
      </w:pPr>
    </w:p>
    <w:sectPr w:rsidR="002F70EE" w:rsidSect="007821E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674" w:rsidRDefault="00FE6674" w:rsidP="00FE6674">
      <w:pPr>
        <w:spacing w:line="240" w:lineRule="auto"/>
      </w:pPr>
      <w:r>
        <w:separator/>
      </w:r>
    </w:p>
  </w:endnote>
  <w:endnote w:type="continuationSeparator" w:id="0">
    <w:p w:rsidR="00FE6674" w:rsidRDefault="00FE6674" w:rsidP="00FE6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674" w:rsidRDefault="00FE6674" w:rsidP="00FE6674">
      <w:pPr>
        <w:spacing w:line="240" w:lineRule="auto"/>
      </w:pPr>
      <w:r>
        <w:separator/>
      </w:r>
    </w:p>
  </w:footnote>
  <w:footnote w:type="continuationSeparator" w:id="0">
    <w:p w:rsidR="00FE6674" w:rsidRDefault="00FE6674" w:rsidP="00FE66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5E5E"/>
    <w:rsid w:val="00163E4F"/>
    <w:rsid w:val="002F70EE"/>
    <w:rsid w:val="003B5E5E"/>
    <w:rsid w:val="00695CCF"/>
    <w:rsid w:val="006C32C1"/>
    <w:rsid w:val="006F4299"/>
    <w:rsid w:val="007821E2"/>
    <w:rsid w:val="00B20418"/>
    <w:rsid w:val="00E6542C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83B4D16-7DD3-45F0-ABBB-EAB668A5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