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50C" w:rsidRDefault="00D6150C" w:rsidP="00D6150C">
      <w:pPr>
        <w:rPr>
          <w:rFonts w:hAnsi="Times New Roman" w:hint="eastAsia"/>
          <w:lang w:eastAsia="zh-TW"/>
        </w:rPr>
      </w:pPr>
      <w:r w:rsidRPr="00D6150C">
        <w:rPr>
          <w:rFonts w:hAnsi="Times New Roman" w:hint="eastAsia"/>
          <w:lang w:eastAsia="zh-TW"/>
        </w:rPr>
        <w:t>別記様式第9号（第10条関係）</w:t>
      </w:r>
    </w:p>
    <w:p w:rsidR="00A750D4" w:rsidRPr="00CA3560" w:rsidRDefault="00A750D4">
      <w:pPr>
        <w:jc w:val="center"/>
        <w:rPr>
          <w:rFonts w:hAnsi="Times New Roman"/>
        </w:rPr>
      </w:pPr>
      <w:r w:rsidRPr="00CA3560">
        <w:rPr>
          <w:rFonts w:hAnsi="Times New Roman"/>
        </w:rPr>
        <w:fldChar w:fldCharType="begin"/>
      </w:r>
      <w:r w:rsidRPr="00CA3560">
        <w:rPr>
          <w:rFonts w:hAnsi="Times New Roman"/>
        </w:rPr>
        <w:instrText xml:space="preserve"> eq \o\ad(</w:instrText>
      </w:r>
      <w:r w:rsidRPr="00CA3560">
        <w:rPr>
          <w:rFonts w:hAnsi="Times New Roman" w:hint="eastAsia"/>
        </w:rPr>
        <w:instrText>保留地売買契約書</w:instrText>
      </w:r>
      <w:r w:rsidRPr="00CA3560">
        <w:rPr>
          <w:rFonts w:hAnsi="Times New Roman"/>
        </w:rPr>
        <w:instrText>,</w:instrText>
      </w:r>
      <w:r w:rsidRPr="00CA3560">
        <w:rPr>
          <w:rFonts w:hAnsi="Times New Roman" w:hint="eastAsia"/>
        </w:rPr>
        <w:instrText xml:space="preserve">　　　　　　　　　　　　　　　</w:instrText>
      </w:r>
      <w:r w:rsidRPr="00CA3560">
        <w:rPr>
          <w:rFonts w:hAnsi="Times New Roman"/>
        </w:rPr>
        <w:instrText>)</w:instrText>
      </w:r>
      <w:r w:rsidRPr="00CA3560">
        <w:rPr>
          <w:rFonts w:hAnsi="Times New Roman"/>
        </w:rPr>
        <w:fldChar w:fldCharType="end"/>
      </w:r>
    </w:p>
    <w:p w:rsidR="00A750D4" w:rsidRPr="00CA3560" w:rsidRDefault="00A750D4">
      <w:pPr>
        <w:jc w:val="center"/>
        <w:rPr>
          <w:rFonts w:hAnsi="Times New Roman"/>
        </w:rPr>
      </w:pPr>
    </w:p>
    <w:p w:rsidR="00A750D4" w:rsidRPr="00CA3560" w:rsidRDefault="00A750D4" w:rsidP="00D6150C">
      <w:pPr>
        <w:spacing w:line="370" w:lineRule="exact"/>
        <w:ind w:left="210" w:firstLine="210"/>
        <w:rPr>
          <w:rFonts w:hAnsi="Times New Roman"/>
        </w:rPr>
      </w:pPr>
      <w:r w:rsidRPr="00CA3560">
        <w:rPr>
          <w:rFonts w:hAnsi="Times New Roman" w:hint="eastAsia"/>
        </w:rPr>
        <w:t>北見都市計画事業北見駅南土地区画整理事業施行者北見市（以下「甲」という。）と　　　　　　　　　　（以下「乙」という。）とは、土地区画整理法（昭和</w:t>
      </w:r>
      <w:r w:rsidRPr="00CA3560">
        <w:rPr>
          <w:rFonts w:hAnsi="Times New Roman"/>
        </w:rPr>
        <w:t>29</w:t>
      </w:r>
      <w:r w:rsidRPr="00CA3560">
        <w:rPr>
          <w:rFonts w:hAnsi="Times New Roman" w:hint="eastAsia"/>
        </w:rPr>
        <w:t>年法律第</w:t>
      </w:r>
      <w:r w:rsidRPr="00CA3560">
        <w:rPr>
          <w:rFonts w:hAnsi="Times New Roman"/>
        </w:rPr>
        <w:t>119</w:t>
      </w:r>
      <w:r w:rsidRPr="00CA3560">
        <w:rPr>
          <w:rFonts w:hAnsi="Times New Roman" w:hint="eastAsia"/>
        </w:rPr>
        <w:t>号）第</w:t>
      </w:r>
      <w:r w:rsidRPr="00CA3560">
        <w:rPr>
          <w:rFonts w:hAnsi="Times New Roman"/>
        </w:rPr>
        <w:t>96</w:t>
      </w:r>
      <w:r w:rsidRPr="00CA3560">
        <w:rPr>
          <w:rFonts w:hAnsi="Times New Roman" w:hint="eastAsia"/>
        </w:rPr>
        <w:t>条第２項の規定により生じた保留地の売渡しについて、次の条項により売買契約を締結する。</w:t>
      </w:r>
    </w:p>
    <w:p w:rsidR="00A750D4" w:rsidRPr="00CA3560" w:rsidRDefault="00A750D4" w:rsidP="00D6150C">
      <w:pPr>
        <w:spacing w:line="370" w:lineRule="exact"/>
        <w:ind w:left="420" w:hanging="210"/>
        <w:rPr>
          <w:rFonts w:hAnsi="Times New Roman"/>
        </w:rPr>
      </w:pPr>
      <w:r w:rsidRPr="00CA3560">
        <w:rPr>
          <w:rFonts w:hAnsi="Times New Roman" w:cs="ＭＳ ゴシック" w:hint="eastAsia"/>
        </w:rPr>
        <w:t>第１条</w:t>
      </w:r>
      <w:r w:rsidRPr="00CA3560">
        <w:rPr>
          <w:rFonts w:hAnsi="Times New Roman" w:hint="eastAsia"/>
        </w:rPr>
        <w:t xml:space="preserve">　甲、乙両者は、信義を重んじ誠実に本契約を履行しなければならない。</w:t>
      </w:r>
    </w:p>
    <w:p w:rsidR="00A750D4" w:rsidRPr="00CA3560" w:rsidRDefault="00A750D4" w:rsidP="00D6150C">
      <w:pPr>
        <w:spacing w:line="370" w:lineRule="exact"/>
        <w:ind w:left="420" w:hanging="210"/>
        <w:rPr>
          <w:rFonts w:hAnsi="Times New Roman"/>
        </w:rPr>
      </w:pPr>
      <w:r w:rsidRPr="00CA3560">
        <w:rPr>
          <w:rFonts w:hAnsi="Times New Roman" w:cs="ＭＳ ゴシック" w:hint="eastAsia"/>
        </w:rPr>
        <w:t>第２条</w:t>
      </w:r>
      <w:r w:rsidRPr="00CA3560">
        <w:rPr>
          <w:rFonts w:hAnsi="Times New Roman" w:hint="eastAsia"/>
        </w:rPr>
        <w:t xml:space="preserve">　甲は、末尾記載の土地（以下「本件土地」という。）を　　　　　　　　　　金　　　　　　円（１㎡当たり　　　　　　円）で乙に売り渡すものとする。</w:t>
      </w:r>
    </w:p>
    <w:p w:rsidR="00A750D4" w:rsidRPr="00CA3560" w:rsidRDefault="00A750D4" w:rsidP="00D6150C">
      <w:pPr>
        <w:spacing w:line="370" w:lineRule="exact"/>
        <w:ind w:left="420" w:hanging="210"/>
        <w:rPr>
          <w:rFonts w:hAnsi="Times New Roman"/>
        </w:rPr>
      </w:pPr>
      <w:r w:rsidRPr="00CA3560">
        <w:rPr>
          <w:rFonts w:hAnsi="Times New Roman" w:cs="ＭＳ ゴシック" w:hint="eastAsia"/>
        </w:rPr>
        <w:t>第３条</w:t>
      </w:r>
      <w:r w:rsidRPr="00CA3560">
        <w:rPr>
          <w:rFonts w:hAnsi="Times New Roman" w:hint="eastAsia"/>
        </w:rPr>
        <w:t xml:space="preserve">　乙は、本契約締結と同時に契約保証金として金　　　　　　円を甲の発行する納入通知書により納入しなければならない。</w:t>
      </w:r>
    </w:p>
    <w:p w:rsidR="00A750D4" w:rsidRPr="00CA3560" w:rsidRDefault="00A750D4" w:rsidP="00D6150C">
      <w:pPr>
        <w:spacing w:line="370" w:lineRule="exact"/>
        <w:ind w:left="420" w:hanging="210"/>
        <w:rPr>
          <w:rFonts w:hAnsi="Times New Roman"/>
        </w:rPr>
      </w:pPr>
      <w:r w:rsidRPr="00CA3560">
        <w:rPr>
          <w:rFonts w:hAnsi="Times New Roman" w:hint="eastAsia"/>
        </w:rPr>
        <w:t>２　前項の契約保証金には、利息を付さない。</w:t>
      </w:r>
    </w:p>
    <w:p w:rsidR="00A750D4" w:rsidRPr="00CA3560" w:rsidRDefault="00A750D4" w:rsidP="00D6150C">
      <w:pPr>
        <w:spacing w:line="370" w:lineRule="exact"/>
        <w:ind w:left="420" w:hanging="210"/>
        <w:rPr>
          <w:rFonts w:hAnsi="Times New Roman"/>
        </w:rPr>
      </w:pPr>
      <w:r w:rsidRPr="00CA3560">
        <w:rPr>
          <w:rFonts w:hAnsi="Times New Roman" w:hint="eastAsia"/>
        </w:rPr>
        <w:t>３　甲が第９条第１項の規定により本契約を解除したときは、第１項の規定により、納入された契約保証金は、甲に帰属する。</w:t>
      </w:r>
    </w:p>
    <w:p w:rsidR="00A750D4" w:rsidRPr="00CA3560" w:rsidRDefault="00A750D4" w:rsidP="00D6150C">
      <w:pPr>
        <w:spacing w:line="370" w:lineRule="exact"/>
        <w:ind w:left="420" w:hanging="210"/>
        <w:rPr>
          <w:rFonts w:hAnsi="Times New Roman"/>
        </w:rPr>
      </w:pPr>
      <w:r w:rsidRPr="00CA3560">
        <w:rPr>
          <w:rFonts w:hAnsi="Times New Roman" w:cs="ＭＳ ゴシック" w:hint="eastAsia"/>
        </w:rPr>
        <w:t>第４条</w:t>
      </w:r>
      <w:r w:rsidRPr="00CA3560">
        <w:rPr>
          <w:rFonts w:hAnsi="Times New Roman" w:hint="eastAsia"/>
        </w:rPr>
        <w:t xml:space="preserve">　乙は、第２条の売買代金を　　　　年　　月　　日までに甲に支払うものとする。</w:t>
      </w:r>
    </w:p>
    <w:p w:rsidR="00A750D4" w:rsidRPr="00CA3560" w:rsidRDefault="00A750D4" w:rsidP="00D6150C">
      <w:pPr>
        <w:spacing w:line="370" w:lineRule="exact"/>
        <w:ind w:left="420" w:hanging="210"/>
        <w:rPr>
          <w:rFonts w:hAnsi="Times New Roman"/>
        </w:rPr>
      </w:pPr>
      <w:r w:rsidRPr="00CA3560">
        <w:rPr>
          <w:rFonts w:hAnsi="Times New Roman" w:hint="eastAsia"/>
        </w:rPr>
        <w:t>２　前条の契約保証金は、売買代金に充当するものとする。</w:t>
      </w:r>
    </w:p>
    <w:p w:rsidR="00A750D4" w:rsidRPr="00CA3560" w:rsidRDefault="00A750D4" w:rsidP="00D6150C">
      <w:pPr>
        <w:spacing w:line="370" w:lineRule="exact"/>
        <w:ind w:left="420" w:hanging="210"/>
        <w:rPr>
          <w:rFonts w:hAnsi="Times New Roman"/>
        </w:rPr>
      </w:pPr>
      <w:r w:rsidRPr="00CA3560">
        <w:rPr>
          <w:rFonts w:hAnsi="Times New Roman" w:cs="ＭＳ ゴシック" w:hint="eastAsia"/>
        </w:rPr>
        <w:t>第５条</w:t>
      </w:r>
      <w:r w:rsidRPr="00CA3560">
        <w:rPr>
          <w:rFonts w:hAnsi="Times New Roman" w:hint="eastAsia"/>
        </w:rPr>
        <w:t xml:space="preserve">　甲は、前条により売買代金を受領したときは、遅滞なくその受領書と引換えに本件土地を乙に引き渡すものとする。</w:t>
      </w:r>
    </w:p>
    <w:p w:rsidR="00A750D4" w:rsidRPr="00CA3560" w:rsidRDefault="00A750D4" w:rsidP="00D6150C">
      <w:pPr>
        <w:spacing w:line="370" w:lineRule="exact"/>
        <w:ind w:left="420" w:hanging="210"/>
        <w:rPr>
          <w:rFonts w:hAnsi="Times New Roman"/>
        </w:rPr>
      </w:pPr>
      <w:r w:rsidRPr="00CA3560">
        <w:rPr>
          <w:rFonts w:hAnsi="Times New Roman" w:hint="eastAsia"/>
        </w:rPr>
        <w:t>２　乙は、前項により本件土地の引渡しを受けたとき、又は甲の承認を受けたときは、当該土地を使用し、収益することができる。</w:t>
      </w:r>
    </w:p>
    <w:p w:rsidR="00A750D4" w:rsidRPr="00CA3560" w:rsidRDefault="00A750D4" w:rsidP="00D6150C">
      <w:pPr>
        <w:spacing w:line="370" w:lineRule="exact"/>
        <w:ind w:left="420" w:hanging="210"/>
        <w:rPr>
          <w:rFonts w:hAnsi="Times New Roman"/>
        </w:rPr>
      </w:pPr>
      <w:r w:rsidRPr="00CA3560">
        <w:rPr>
          <w:rFonts w:hAnsi="Times New Roman" w:cs="ＭＳ ゴシック" w:hint="eastAsia"/>
        </w:rPr>
        <w:t>第６条</w:t>
      </w:r>
      <w:r w:rsidRPr="00CA3560">
        <w:rPr>
          <w:rFonts w:hAnsi="Times New Roman" w:hint="eastAsia"/>
        </w:rPr>
        <w:t xml:space="preserve">　本件土地について、確定測量により地積に増減があったときは、その増減した地積に応じ、第２条の単価により算出した金額をもって清算するものとする。ただし、小数点第３位以下の地積の増減については、清算は行わない。</w:t>
      </w:r>
    </w:p>
    <w:p w:rsidR="00A750D4" w:rsidRPr="00CA3560" w:rsidRDefault="00A750D4" w:rsidP="00D6150C">
      <w:pPr>
        <w:spacing w:line="370" w:lineRule="exact"/>
        <w:ind w:left="420" w:hanging="210"/>
        <w:rPr>
          <w:rFonts w:hAnsi="Times New Roman"/>
        </w:rPr>
      </w:pPr>
      <w:r w:rsidRPr="00CA3560">
        <w:rPr>
          <w:rFonts w:hAnsi="Times New Roman" w:cs="ＭＳ ゴシック" w:hint="eastAsia"/>
        </w:rPr>
        <w:t>第７条</w:t>
      </w:r>
      <w:r w:rsidRPr="00CA3560">
        <w:rPr>
          <w:rFonts w:hAnsi="Times New Roman" w:hint="eastAsia"/>
        </w:rPr>
        <w:t xml:space="preserve">　甲は、本件土地に土地区画整理事業に要する費用は賦課しないものとする。</w:t>
      </w:r>
    </w:p>
    <w:p w:rsidR="00A750D4" w:rsidRPr="00CA3560" w:rsidRDefault="00A750D4" w:rsidP="00D6150C">
      <w:pPr>
        <w:spacing w:line="370" w:lineRule="exact"/>
        <w:ind w:left="420" w:hanging="210"/>
        <w:rPr>
          <w:rFonts w:hAnsi="Times New Roman"/>
        </w:rPr>
      </w:pPr>
      <w:r w:rsidRPr="00CA3560">
        <w:rPr>
          <w:rFonts w:hAnsi="Times New Roman" w:cs="ＭＳ ゴシック" w:hint="eastAsia"/>
        </w:rPr>
        <w:t>第８条</w:t>
      </w:r>
      <w:r w:rsidRPr="00CA3560">
        <w:rPr>
          <w:rFonts w:hAnsi="Times New Roman" w:hint="eastAsia"/>
        </w:rPr>
        <w:t xml:space="preserve">　本件土地の所有権移転登記は、土地区画整理法第</w:t>
      </w:r>
      <w:r w:rsidRPr="00CA3560">
        <w:rPr>
          <w:rFonts w:hAnsi="Times New Roman"/>
        </w:rPr>
        <w:t>107</w:t>
      </w:r>
      <w:r w:rsidRPr="00CA3560">
        <w:rPr>
          <w:rFonts w:hAnsi="Times New Roman" w:hint="eastAsia"/>
        </w:rPr>
        <w:t>条第２項の規定による換地処分に伴う登記が完了した後、甲が行うものとし、登記に要する費用は、乙の負担とする。</w:t>
      </w:r>
    </w:p>
    <w:p w:rsidR="00A750D4" w:rsidRPr="00CA3560" w:rsidRDefault="00A750D4" w:rsidP="00D6150C">
      <w:pPr>
        <w:spacing w:line="370" w:lineRule="exact"/>
        <w:ind w:left="420" w:hanging="210"/>
        <w:rPr>
          <w:rFonts w:hAnsi="Times New Roman"/>
        </w:rPr>
      </w:pPr>
      <w:r w:rsidRPr="00CA3560">
        <w:rPr>
          <w:rFonts w:hAnsi="Times New Roman" w:cs="ＭＳ ゴシック" w:hint="eastAsia"/>
        </w:rPr>
        <w:t>第９条</w:t>
      </w:r>
      <w:r w:rsidRPr="00CA3560">
        <w:rPr>
          <w:rFonts w:hAnsi="Times New Roman" w:hint="eastAsia"/>
        </w:rPr>
        <w:t xml:space="preserve">　乙が保留地処分の規則に違反したとき、又は本契約を履行しないときは、甲は本契約を解除することができる。</w:t>
      </w:r>
    </w:p>
    <w:p w:rsidR="00A750D4" w:rsidRPr="00CA3560" w:rsidRDefault="00A750D4" w:rsidP="00D6150C">
      <w:pPr>
        <w:spacing w:line="370" w:lineRule="exact"/>
        <w:ind w:left="420" w:hanging="210"/>
        <w:rPr>
          <w:rFonts w:hAnsi="Times New Roman"/>
        </w:rPr>
      </w:pPr>
      <w:r w:rsidRPr="00CA3560">
        <w:rPr>
          <w:rFonts w:hAnsi="Times New Roman" w:hint="eastAsia"/>
        </w:rPr>
        <w:t>２　前項の規定により、本契約を解除したときは、乙は、本件土地を原状に回復して甲に返還しなければならないものとする。</w:t>
      </w:r>
    </w:p>
    <w:p w:rsidR="00A750D4" w:rsidRPr="00CA3560" w:rsidRDefault="00A750D4" w:rsidP="00D6150C">
      <w:pPr>
        <w:spacing w:line="370" w:lineRule="exact"/>
        <w:ind w:left="420" w:hanging="210"/>
        <w:rPr>
          <w:rFonts w:hAnsi="Times New Roman"/>
        </w:rPr>
      </w:pPr>
      <w:r w:rsidRPr="00CA3560">
        <w:rPr>
          <w:rFonts w:hAnsi="Times New Roman" w:hint="eastAsia"/>
        </w:rPr>
        <w:t>３　前項の規定により、本件土地の返還があった後、甲は、乙が支払った売買代金を返還するものとする。</w:t>
      </w:r>
    </w:p>
    <w:p w:rsidR="00A750D4" w:rsidRPr="00CA3560" w:rsidRDefault="00A750D4" w:rsidP="00D6150C">
      <w:pPr>
        <w:spacing w:line="370" w:lineRule="exact"/>
        <w:ind w:left="420" w:hanging="210"/>
        <w:rPr>
          <w:rFonts w:hAnsi="Times New Roman"/>
        </w:rPr>
      </w:pPr>
      <w:r w:rsidRPr="00CA3560">
        <w:rPr>
          <w:rFonts w:hAnsi="Times New Roman" w:hint="eastAsia"/>
        </w:rPr>
        <w:t>４　前項の返還金には、利息を付さないものとする。</w:t>
      </w:r>
    </w:p>
    <w:p w:rsidR="00A750D4" w:rsidRPr="00CA3560" w:rsidRDefault="00A750D4">
      <w:pPr>
        <w:ind w:left="420" w:hanging="210"/>
        <w:rPr>
          <w:rFonts w:hAnsi="Times New Roman"/>
        </w:rPr>
      </w:pPr>
      <w:r w:rsidRPr="00CA3560">
        <w:rPr>
          <w:rFonts w:hAnsi="Times New Roman" w:hint="eastAsia"/>
        </w:rPr>
        <w:lastRenderedPageBreak/>
        <w:t>５　本契約を解除することにより、乙が損失を受けても、甲は、その責任を負わないものとする。</w:t>
      </w:r>
    </w:p>
    <w:p w:rsidR="00A750D4" w:rsidRPr="00CA3560" w:rsidRDefault="00A750D4">
      <w:pPr>
        <w:ind w:left="420" w:hanging="210"/>
        <w:rPr>
          <w:rFonts w:hAnsi="Times New Roman"/>
        </w:rPr>
      </w:pPr>
      <w:r w:rsidRPr="00CA3560">
        <w:rPr>
          <w:rFonts w:hAnsi="Times New Roman" w:cs="ＭＳ ゴシック" w:hint="eastAsia"/>
        </w:rPr>
        <w:t>第</w:t>
      </w:r>
      <w:r w:rsidRPr="00CA3560">
        <w:rPr>
          <w:rFonts w:hAnsi="Times New Roman" w:cs="ＭＳ ゴシック"/>
        </w:rPr>
        <w:t>10</w:t>
      </w:r>
      <w:r w:rsidRPr="00CA3560">
        <w:rPr>
          <w:rFonts w:hAnsi="Times New Roman" w:cs="ＭＳ ゴシック" w:hint="eastAsia"/>
        </w:rPr>
        <w:t>条</w:t>
      </w:r>
      <w:r w:rsidRPr="00CA3560">
        <w:rPr>
          <w:rFonts w:hAnsi="Times New Roman" w:hint="eastAsia"/>
        </w:rPr>
        <w:t xml:space="preserve">　本契約に要する費用は、乙の負担とする。</w:t>
      </w:r>
    </w:p>
    <w:p w:rsidR="00A750D4" w:rsidRPr="00CA3560" w:rsidRDefault="00A750D4">
      <w:pPr>
        <w:ind w:left="420" w:hanging="210"/>
        <w:rPr>
          <w:rFonts w:hAnsi="Times New Roman"/>
        </w:rPr>
      </w:pPr>
      <w:r w:rsidRPr="00CA3560">
        <w:rPr>
          <w:rFonts w:hAnsi="Times New Roman" w:cs="ＭＳ ゴシック" w:hint="eastAsia"/>
        </w:rPr>
        <w:t>第</w:t>
      </w:r>
      <w:r w:rsidRPr="00CA3560">
        <w:rPr>
          <w:rFonts w:hAnsi="Times New Roman" w:cs="ＭＳ ゴシック"/>
        </w:rPr>
        <w:t>11</w:t>
      </w:r>
      <w:r w:rsidRPr="00CA3560">
        <w:rPr>
          <w:rFonts w:hAnsi="Times New Roman" w:cs="ＭＳ ゴシック" w:hint="eastAsia"/>
        </w:rPr>
        <w:t>条</w:t>
      </w:r>
      <w:r w:rsidRPr="00CA3560">
        <w:rPr>
          <w:rFonts w:hAnsi="Times New Roman" w:hint="eastAsia"/>
        </w:rPr>
        <w:t xml:space="preserve">　本契約に関し、疑義が生じたときは、甲、乙協議の上決定するものとする。</w:t>
      </w:r>
    </w:p>
    <w:p w:rsidR="00A750D4" w:rsidRPr="00CA3560" w:rsidRDefault="00A750D4">
      <w:pPr>
        <w:ind w:left="420" w:hanging="210"/>
        <w:rPr>
          <w:rFonts w:hAnsi="Times New Roman"/>
        </w:rPr>
      </w:pPr>
    </w:p>
    <w:p w:rsidR="00A750D4" w:rsidRPr="00CA3560" w:rsidRDefault="00A750D4">
      <w:pPr>
        <w:ind w:left="210" w:firstLine="210"/>
        <w:rPr>
          <w:rFonts w:hAnsi="Times New Roman"/>
        </w:rPr>
      </w:pPr>
      <w:r w:rsidRPr="00CA3560">
        <w:rPr>
          <w:rFonts w:hAnsi="Times New Roman" w:hint="eastAsia"/>
        </w:rPr>
        <w:t>上記契約の締結を証するため、本契約書２通を作成し、甲、乙双方記名、押印の上、各自１通を保有するものとする。</w:t>
      </w:r>
    </w:p>
    <w:p w:rsidR="00A750D4" w:rsidRPr="00CA3560" w:rsidRDefault="00A750D4">
      <w:pPr>
        <w:ind w:left="210" w:firstLine="210"/>
        <w:rPr>
          <w:rFonts w:hAnsi="Times New Roman"/>
        </w:rPr>
      </w:pPr>
    </w:p>
    <w:p w:rsidR="00A750D4" w:rsidRPr="00CA3560" w:rsidRDefault="00A750D4">
      <w:pPr>
        <w:ind w:left="1680"/>
        <w:rPr>
          <w:rFonts w:hAnsi="Times New Roman"/>
          <w:lang w:eastAsia="zh-TW"/>
        </w:rPr>
      </w:pPr>
      <w:r w:rsidRPr="00CA3560">
        <w:rPr>
          <w:rFonts w:hAnsi="Times New Roman" w:hint="eastAsia"/>
          <w:lang w:eastAsia="zh-TW"/>
        </w:rPr>
        <w:t>年　　月　　日</w:t>
      </w:r>
    </w:p>
    <w:p w:rsidR="00A750D4" w:rsidRPr="00CA3560" w:rsidRDefault="00A750D4">
      <w:pPr>
        <w:ind w:left="1680"/>
        <w:rPr>
          <w:rFonts w:hAnsi="Times New Roman"/>
          <w:lang w:eastAsia="zh-TW"/>
        </w:rPr>
      </w:pPr>
    </w:p>
    <w:p w:rsidR="00A750D4" w:rsidRPr="00CA3560" w:rsidRDefault="00A750D4">
      <w:pPr>
        <w:ind w:right="3150"/>
        <w:jc w:val="right"/>
        <w:rPr>
          <w:rFonts w:hAnsi="Times New Roman"/>
          <w:lang w:eastAsia="zh-TW"/>
        </w:rPr>
      </w:pPr>
      <w:r w:rsidRPr="00CA3560">
        <w:rPr>
          <w:rFonts w:hAnsi="Times New Roman" w:hint="eastAsia"/>
          <w:lang w:eastAsia="zh-TW"/>
        </w:rPr>
        <w:t>甲</w:t>
      </w:r>
    </w:p>
    <w:p w:rsidR="00A750D4" w:rsidRPr="00CA3560" w:rsidRDefault="00A750D4">
      <w:pPr>
        <w:ind w:right="420"/>
        <w:jc w:val="right"/>
        <w:rPr>
          <w:rFonts w:hAnsi="Times New Roman"/>
          <w:lang w:eastAsia="zh-TW"/>
        </w:rPr>
      </w:pPr>
      <w:r w:rsidRPr="00CA3560">
        <w:rPr>
          <w:rFonts w:hAnsi="Times New Roman" w:hint="eastAsia"/>
          <w:lang w:eastAsia="zh-TW"/>
        </w:rPr>
        <w:t xml:space="preserve">北見市長　　　　　　　　</w:t>
      </w:r>
      <w:r w:rsidRPr="00CA3560">
        <w:rPr>
          <w:rFonts w:hAnsi="Times New Roman"/>
        </w:rPr>
        <w:fldChar w:fldCharType="begin"/>
      </w:r>
      <w:r w:rsidRPr="00CA3560">
        <w:rPr>
          <w:rFonts w:hAnsi="Times New Roman"/>
          <w:lang w:eastAsia="zh-TW"/>
        </w:rPr>
        <w:instrText>eq \o(</w:instrText>
      </w:r>
      <w:r w:rsidRPr="00CA3560">
        <w:rPr>
          <w:rFonts w:hAnsi="Times New Roman" w:hint="eastAsia"/>
          <w:lang w:eastAsia="zh-TW"/>
        </w:rPr>
        <w:instrText>□</w:instrText>
      </w:r>
      <w:r w:rsidRPr="00CA3560">
        <w:rPr>
          <w:rFonts w:hAnsi="Times New Roman"/>
          <w:sz w:val="14"/>
          <w:szCs w:val="14"/>
          <w:lang w:eastAsia="zh-TW"/>
        </w:rPr>
        <w:instrText>,</w:instrText>
      </w:r>
      <w:r w:rsidRPr="00CA3560">
        <w:rPr>
          <w:rFonts w:hAnsi="Times New Roman" w:hint="eastAsia"/>
          <w:sz w:val="14"/>
          <w:szCs w:val="14"/>
          <w:lang w:eastAsia="zh-TW"/>
        </w:rPr>
        <w:instrText>印</w:instrText>
      </w:r>
      <w:r w:rsidRPr="00CA3560">
        <w:rPr>
          <w:rFonts w:hAnsi="Times New Roman"/>
          <w:lang w:eastAsia="zh-TW"/>
        </w:rPr>
        <w:instrText>)</w:instrText>
      </w:r>
      <w:r w:rsidRPr="00CA3560">
        <w:rPr>
          <w:rFonts w:hAnsi="Times New Roman"/>
        </w:rPr>
        <w:fldChar w:fldCharType="end"/>
      </w:r>
    </w:p>
    <w:p w:rsidR="00A750D4" w:rsidRPr="00CA3560" w:rsidRDefault="00A750D4">
      <w:pPr>
        <w:ind w:right="3150"/>
        <w:jc w:val="right"/>
        <w:rPr>
          <w:rFonts w:hAnsi="Times New Roman"/>
        </w:rPr>
      </w:pPr>
      <w:r w:rsidRPr="00CA3560">
        <w:rPr>
          <w:rFonts w:hAnsi="Times New Roman" w:hint="eastAsia"/>
        </w:rPr>
        <w:t>乙</w:t>
      </w:r>
    </w:p>
    <w:p w:rsidR="00A750D4" w:rsidRPr="00CA3560" w:rsidRDefault="009E0EA7">
      <w:pPr>
        <w:ind w:right="420"/>
        <w:jc w:val="right"/>
        <w:rPr>
          <w:rFonts w:hAnsi="Times New Roman"/>
        </w:rPr>
      </w:pPr>
      <w:r>
        <w:rPr>
          <w:rFonts w:hAnsi="Times New Roman" w:hint="eastAsia"/>
        </w:rPr>
        <w:t>㊞</w:t>
      </w:r>
    </w:p>
    <w:p w:rsidR="00A750D4" w:rsidRPr="00CA3560" w:rsidRDefault="00A750D4">
      <w:pPr>
        <w:ind w:right="420"/>
        <w:jc w:val="right"/>
        <w:rPr>
          <w:rFonts w:hAnsi="Times New Roman"/>
        </w:rPr>
      </w:pPr>
    </w:p>
    <w:p w:rsidR="00A750D4" w:rsidRPr="00CA3560" w:rsidRDefault="00A750D4">
      <w:pPr>
        <w:ind w:left="210"/>
        <w:rPr>
          <w:rFonts w:hAnsi="Times New Roman"/>
        </w:rPr>
      </w:pPr>
      <w:r w:rsidRPr="00CA3560">
        <w:rPr>
          <w:rFonts w:hAnsi="Times New Roman" w:hint="eastAsia"/>
        </w:rPr>
        <w:t>土地の表示</w:t>
      </w:r>
    </w:p>
    <w:sectPr w:rsidR="00A750D4" w:rsidRPr="00CA3560" w:rsidSect="008C793B">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4DD1" w:rsidRDefault="00EF4DD1">
      <w:pPr>
        <w:spacing w:line="240" w:lineRule="auto"/>
      </w:pPr>
      <w:r>
        <w:separator/>
      </w:r>
    </w:p>
  </w:endnote>
  <w:endnote w:type="continuationSeparator" w:id="0">
    <w:p w:rsidR="00EF4DD1" w:rsidRDefault="00EF4D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4DD1" w:rsidRDefault="00EF4DD1">
      <w:pPr>
        <w:spacing w:line="240" w:lineRule="auto"/>
      </w:pPr>
      <w:r>
        <w:separator/>
      </w:r>
    </w:p>
  </w:footnote>
  <w:footnote w:type="continuationSeparator" w:id="0">
    <w:p w:rsidR="00EF4DD1" w:rsidRDefault="00EF4DD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64062"/>
    <w:rsid w:val="00564062"/>
    <w:rsid w:val="008C793B"/>
    <w:rsid w:val="009E0EA7"/>
    <w:rsid w:val="00A750D4"/>
    <w:rsid w:val="00CA3560"/>
    <w:rsid w:val="00D6150C"/>
    <w:rsid w:val="00EF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539D69E9-DED7-43F1-80B5-4BAEC34B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2025-09-25T14:49:00Z</dcterms:created>
  <dcterms:modified xsi:type="dcterms:W3CDTF">2025-09-25T14:49:00Z</dcterms:modified>
</cp:coreProperties>
</file>