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DFF" w:rsidRDefault="00937D5D" w:rsidP="00937D5D">
      <w:pPr>
        <w:tabs>
          <w:tab w:val="left" w:pos="6237"/>
        </w:tabs>
        <w:overflowPunct w:val="0"/>
        <w:adjustRightInd w:val="0"/>
        <w:spacing w:afterLines="50" w:after="166"/>
        <w:ind w:left="216" w:hangingChars="100" w:hanging="216"/>
        <w:textAlignment w:val="baseline"/>
        <w:rPr>
          <w:rFonts w:hAnsi="ＭＳ 明朝" w:cs="ＭＳ ゴシック" w:hint="eastAsia"/>
          <w:kern w:val="0"/>
        </w:rPr>
      </w:pPr>
      <w:r>
        <w:rPr>
          <w:rFonts w:hAnsi="ＭＳ 明朝" w:cs="ＭＳ ゴシック" w:hint="eastAsia"/>
          <w:kern w:val="0"/>
        </w:rPr>
        <w:t>別</w:t>
      </w:r>
      <w:r w:rsidR="008058EC">
        <w:rPr>
          <w:rFonts w:hAnsi="ＭＳ 明朝" w:cs="ＭＳ ゴシック" w:hint="eastAsia"/>
          <w:kern w:val="0"/>
        </w:rPr>
        <w:t>表</w:t>
      </w:r>
      <w:r w:rsidR="00B7435F">
        <w:rPr>
          <w:rFonts w:hAnsi="ＭＳ 明朝" w:cs="ＭＳ ゴシック" w:hint="eastAsia"/>
          <w:kern w:val="0"/>
        </w:rPr>
        <w:t>（</w:t>
      </w:r>
      <w:r w:rsidR="007B13A7" w:rsidRPr="00E44C49">
        <w:rPr>
          <w:rFonts w:hAnsi="ＭＳ 明朝" w:cs="ＭＳ ゴシック" w:hint="eastAsia"/>
          <w:kern w:val="0"/>
        </w:rPr>
        <w:t>第10条</w:t>
      </w:r>
      <w:r w:rsidR="008058EC">
        <w:rPr>
          <w:rFonts w:hAnsi="ＭＳ 明朝" w:cs="ＭＳ ゴシック" w:hint="eastAsia"/>
          <w:kern w:val="0"/>
        </w:rPr>
        <w:t>関係</w:t>
      </w:r>
      <w:r w:rsidR="00B7435F">
        <w:rPr>
          <w:rFonts w:hAnsi="ＭＳ 明朝" w:cs="ＭＳ ゴシック" w:hint="eastAsia"/>
          <w:kern w:val="0"/>
        </w:rPr>
        <w:t>）</w:t>
      </w:r>
      <w:r w:rsidR="007B13A7" w:rsidRPr="00E44C49">
        <w:rPr>
          <w:rFonts w:hAnsi="ＭＳ 明朝" w:cs="ＭＳ ゴシック" w:hint="eastAsia"/>
          <w:kern w:val="0"/>
        </w:rPr>
        <w:t xml:space="preserve">　</w:t>
      </w:r>
    </w:p>
    <w:p w:rsidR="00276E2F" w:rsidRPr="004C3780" w:rsidRDefault="007B13A7" w:rsidP="006C0390">
      <w:pPr>
        <w:tabs>
          <w:tab w:val="left" w:pos="6237"/>
        </w:tabs>
        <w:overflowPunct w:val="0"/>
        <w:adjustRightInd w:val="0"/>
        <w:spacing w:afterLines="50" w:after="166"/>
        <w:textAlignment w:val="baseline"/>
        <w:rPr>
          <w:rFonts w:hAnsi="ＭＳ 明朝" w:cs="ＭＳ ゴシック" w:hint="eastAsia"/>
          <w:kern w:val="0"/>
        </w:rPr>
      </w:pPr>
      <w:r w:rsidRPr="00E44C49">
        <w:rPr>
          <w:rFonts w:hAnsi="ＭＳ 明朝" w:cs="ＭＳ ゴシック" w:hint="eastAsia"/>
          <w:kern w:val="0"/>
        </w:rPr>
        <w:t>規則第</w:t>
      </w:r>
      <w:r w:rsidR="006C0390">
        <w:rPr>
          <w:rFonts w:hAnsi="ＭＳ 明朝" w:cs="ＭＳ ゴシック" w:hint="eastAsia"/>
          <w:kern w:val="0"/>
        </w:rPr>
        <w:t>9</w:t>
      </w:r>
      <w:r w:rsidRPr="00E44C49">
        <w:rPr>
          <w:rFonts w:hAnsi="ＭＳ 明朝" w:cs="ＭＳ ゴシック" w:hint="eastAsia"/>
          <w:kern w:val="0"/>
        </w:rPr>
        <w:t>条第</w:t>
      </w:r>
      <w:r w:rsidR="006C0390">
        <w:rPr>
          <w:rFonts w:hAnsi="ＭＳ 明朝" w:cs="ＭＳ ゴシック" w:hint="eastAsia"/>
          <w:kern w:val="0"/>
        </w:rPr>
        <w:t>2</w:t>
      </w:r>
      <w:r w:rsidRPr="00E44C49">
        <w:rPr>
          <w:rFonts w:hAnsi="ＭＳ 明朝" w:cs="ＭＳ ゴシック" w:hint="eastAsia"/>
          <w:kern w:val="0"/>
        </w:rPr>
        <w:t>項</w:t>
      </w:r>
      <w:r w:rsidR="006C0390">
        <w:rPr>
          <w:rFonts w:hAnsi="ＭＳ 明朝" w:cs="ＭＳ ゴシック" w:hint="eastAsia"/>
          <w:kern w:val="0"/>
        </w:rPr>
        <w:t>第1号に規定する</w:t>
      </w:r>
      <w:r w:rsidR="006B6378" w:rsidRPr="00E44C49">
        <w:rPr>
          <w:rFonts w:hAnsi="ＭＳ 明朝" w:cs="ＭＳ ゴシック" w:hint="eastAsia"/>
          <w:kern w:val="0"/>
        </w:rPr>
        <w:t>実施要綱で定める</w:t>
      </w:r>
      <w:r w:rsidRPr="00E44C49">
        <w:rPr>
          <w:rFonts w:hAnsi="ＭＳ 明朝" w:cs="ＭＳ ゴシック" w:hint="eastAsia"/>
          <w:kern w:val="0"/>
        </w:rPr>
        <w:t>基準は、</w:t>
      </w:r>
      <w:r w:rsidR="00195518">
        <w:rPr>
          <w:rFonts w:hAnsi="ＭＳ 明朝" w:cs="ＭＳ ゴシック" w:hint="eastAsia"/>
          <w:kern w:val="0"/>
        </w:rPr>
        <w:t>下</w:t>
      </w:r>
      <w:r w:rsidR="00E44C49" w:rsidRPr="004C3780">
        <w:rPr>
          <w:rFonts w:hAnsi="ＭＳ 明朝" w:cs="ＭＳ ゴシック" w:hint="eastAsia"/>
          <w:kern w:val="0"/>
        </w:rPr>
        <w:t>表のとおり</w:t>
      </w:r>
      <w:r w:rsidR="00874BB3" w:rsidRPr="004C3780">
        <w:rPr>
          <w:rFonts w:hAnsi="ＭＳ 明朝" w:cs="ＭＳ ゴシック" w:hint="eastAsia"/>
          <w:kern w:val="0"/>
        </w:rPr>
        <w:t>とする。</w:t>
      </w:r>
    </w:p>
    <w:tbl>
      <w:tblPr>
        <w:tblW w:w="652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126"/>
      </w:tblGrid>
      <w:tr w:rsidR="00937D5D" w:rsidTr="008B662C">
        <w:trPr>
          <w:trHeight w:val="306"/>
        </w:trPr>
        <w:tc>
          <w:tcPr>
            <w:tcW w:w="4395" w:type="dxa"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051508" w:rsidRDefault="00874BB3" w:rsidP="001955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時　間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FFFF99"/>
            <w:vAlign w:val="center"/>
          </w:tcPr>
          <w:p w:rsidR="00051508" w:rsidRPr="00276E2F" w:rsidRDefault="00874BB3" w:rsidP="00195518">
            <w:pPr>
              <w:spacing w:line="280" w:lineRule="exact"/>
              <w:jc w:val="center"/>
              <w:rPr>
                <w:rFonts w:hint="eastAsia"/>
              </w:rPr>
            </w:pPr>
            <w:r w:rsidRPr="00276E2F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</w:t>
            </w:r>
            <w:r w:rsidRPr="00276E2F">
              <w:rPr>
                <w:rFonts w:hint="eastAsia"/>
              </w:rPr>
              <w:t>価</w:t>
            </w:r>
          </w:p>
        </w:tc>
      </w:tr>
      <w:tr w:rsidR="00937D5D" w:rsidTr="008B662C">
        <w:tc>
          <w:tcPr>
            <w:tcW w:w="4395" w:type="dxa"/>
            <w:vAlign w:val="center"/>
          </w:tcPr>
          <w:p w:rsidR="00051508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874BB3">
              <w:rPr>
                <w:rFonts w:hint="eastAsia"/>
              </w:rPr>
              <w:t>時間以上</w:t>
            </w:r>
            <w:r>
              <w:rPr>
                <w:rFonts w:hint="eastAsia"/>
              </w:rPr>
              <w:t xml:space="preserve">　</w:t>
            </w:r>
            <w:r w:rsidR="00874BB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１．５</w:t>
            </w:r>
            <w:r w:rsidR="00874BB3">
              <w:rPr>
                <w:rFonts w:hint="eastAsia"/>
              </w:rPr>
              <w:t>時間未満</w:t>
            </w:r>
          </w:p>
        </w:tc>
        <w:tc>
          <w:tcPr>
            <w:tcW w:w="2126" w:type="dxa"/>
            <w:vAlign w:val="center"/>
          </w:tcPr>
          <w:p w:rsidR="0005150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１，２１３円</w:t>
            </w:r>
          </w:p>
        </w:tc>
      </w:tr>
      <w:tr w:rsidR="00937D5D" w:rsidTr="008B662C">
        <w:tc>
          <w:tcPr>
            <w:tcW w:w="4395" w:type="dxa"/>
            <w:vAlign w:val="center"/>
          </w:tcPr>
          <w:p w:rsidR="00051508" w:rsidRDefault="008B662C" w:rsidP="00051508">
            <w:pPr>
              <w:rPr>
                <w:rFonts w:hint="eastAsia"/>
              </w:rPr>
            </w:pPr>
            <w:r>
              <w:rPr>
                <w:rFonts w:hint="eastAsia"/>
              </w:rPr>
              <w:t>１．５</w:t>
            </w:r>
            <w:r w:rsidR="00874BB3">
              <w:rPr>
                <w:rFonts w:hint="eastAsia"/>
              </w:rPr>
              <w:t>時間以上</w:t>
            </w:r>
            <w:r>
              <w:rPr>
                <w:rFonts w:hint="eastAsia"/>
              </w:rPr>
              <w:t xml:space="preserve">　</w:t>
            </w:r>
            <w:r w:rsidR="00874BB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　　２</w:t>
            </w:r>
            <w:r w:rsidR="00874BB3">
              <w:rPr>
                <w:rFonts w:hint="eastAsia"/>
              </w:rPr>
              <w:t>時間未満</w:t>
            </w:r>
          </w:p>
        </w:tc>
        <w:tc>
          <w:tcPr>
            <w:tcW w:w="2126" w:type="dxa"/>
            <w:vAlign w:val="center"/>
          </w:tcPr>
          <w:p w:rsidR="00093BB6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１，６１７円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２時間以上　～　２．５時間未満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２，０２０円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２．５時間以上　～　　　３時間未満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２，４２４円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３時間以上　～　３．５時間未満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２，８２８円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３．５時間以上　～　　　４時間未満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３，２３２円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４時間以上　～　４．５時間未満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３，６３５円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４．５時間以上　～　　　５時間未満</w:t>
            </w:r>
          </w:p>
        </w:tc>
        <w:tc>
          <w:tcPr>
            <w:tcW w:w="2126" w:type="dxa"/>
            <w:vAlign w:val="center"/>
          </w:tcPr>
          <w:p w:rsidR="008B662C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４，０３９円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５時間以上　～　５．５時間未満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４，４４３円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５．５時間以上　～　　　６時間未満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４，８４７円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６時間以上　～　６．５時間未満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５，２５１円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６．５時間以上　～　　　７時間未満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５，６５４円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７時間以上　～　７．５時間未満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６，０５８円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Default="008B662C" w:rsidP="008B662C">
            <w:pPr>
              <w:rPr>
                <w:rFonts w:hint="eastAsia"/>
              </w:rPr>
            </w:pPr>
            <w:r>
              <w:rPr>
                <w:rFonts w:hint="eastAsia"/>
              </w:rPr>
              <w:t>７．５時間以上　～　　　８時間未満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６，４６２円</w:t>
            </w:r>
          </w:p>
        </w:tc>
      </w:tr>
      <w:tr w:rsidR="008B662C" w:rsidTr="008B662C">
        <w:tc>
          <w:tcPr>
            <w:tcW w:w="4395" w:type="dxa"/>
            <w:vAlign w:val="center"/>
          </w:tcPr>
          <w:p w:rsidR="008B662C" w:rsidRPr="00195518" w:rsidRDefault="008B662C" w:rsidP="008B662C">
            <w:pPr>
              <w:ind w:firstLineChars="200" w:firstLine="432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  <w:r w:rsidRPr="00195518">
              <w:rPr>
                <w:rFonts w:hint="eastAsia"/>
              </w:rPr>
              <w:t>時間以上</w:t>
            </w:r>
          </w:p>
        </w:tc>
        <w:tc>
          <w:tcPr>
            <w:tcW w:w="2126" w:type="dxa"/>
            <w:vAlign w:val="center"/>
          </w:tcPr>
          <w:p w:rsidR="008B662C" w:rsidRPr="00195518" w:rsidRDefault="008B662C" w:rsidP="008B662C">
            <w:pPr>
              <w:ind w:rightChars="100" w:right="2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６，８６６円</w:t>
            </w:r>
          </w:p>
        </w:tc>
      </w:tr>
    </w:tbl>
    <w:p w:rsidR="00585825" w:rsidRPr="00585825" w:rsidRDefault="00874BB3" w:rsidP="00937D5D">
      <w:pPr>
        <w:tabs>
          <w:tab w:val="left" w:pos="6237"/>
        </w:tabs>
        <w:overflowPunct w:val="0"/>
        <w:adjustRightInd w:val="0"/>
        <w:spacing w:beforeLines="50" w:before="166"/>
        <w:ind w:left="216" w:hangingChars="100" w:hanging="216"/>
        <w:textAlignment w:val="baseline"/>
        <w:rPr>
          <w:rFonts w:hAnsi="ＭＳ 明朝" w:cs="ＭＳ ゴシック" w:hint="eastAsia"/>
          <w:kern w:val="0"/>
        </w:rPr>
      </w:pPr>
      <w:r w:rsidRPr="00585825">
        <w:rPr>
          <w:rFonts w:hAnsi="ＭＳ 明朝" w:cs="ＭＳ ゴシック" w:hint="eastAsia"/>
          <w:kern w:val="0"/>
        </w:rPr>
        <w:t xml:space="preserve">　　(注)</w:t>
      </w:r>
      <w:r w:rsidR="008B662C">
        <w:rPr>
          <w:rFonts w:hAnsi="ＭＳ 明朝" w:cs="ＭＳ ゴシック" w:hint="eastAsia"/>
          <w:kern w:val="0"/>
        </w:rPr>
        <w:t>１</w:t>
      </w:r>
      <w:r>
        <w:rPr>
          <w:rFonts w:hAnsi="ＭＳ 明朝" w:cs="ＭＳ ゴシック" w:hint="eastAsia"/>
          <w:kern w:val="0"/>
        </w:rPr>
        <w:t>時間未満の利用の場合は、</w:t>
      </w:r>
      <w:r>
        <w:rPr>
          <w:rFonts w:hAnsi="ＭＳ 明朝" w:cs="ＭＳ ゴシック" w:hint="eastAsia"/>
          <w:color w:val="000000"/>
          <w:kern w:val="0"/>
        </w:rPr>
        <w:t>日中一時支援給付費の</w:t>
      </w:r>
      <w:r>
        <w:rPr>
          <w:rFonts w:hAnsi="ＭＳ 明朝" w:cs="ＭＳ ゴシック" w:hint="eastAsia"/>
          <w:kern w:val="0"/>
        </w:rPr>
        <w:t>算定はできないものとする。</w:t>
      </w:r>
    </w:p>
    <w:p w:rsidR="00773EE5" w:rsidRDefault="00773EE5" w:rsidP="00937D5D">
      <w:pPr>
        <w:tabs>
          <w:tab w:val="left" w:pos="6237"/>
        </w:tabs>
        <w:overflowPunct w:val="0"/>
        <w:adjustRightInd w:val="0"/>
        <w:spacing w:beforeLines="50" w:before="166"/>
        <w:ind w:left="216" w:hangingChars="100" w:hanging="216"/>
        <w:textAlignment w:val="baseline"/>
        <w:rPr>
          <w:rFonts w:hAnsi="ＭＳ 明朝" w:cs="ＭＳ ゴシック" w:hint="eastAsia"/>
          <w:kern w:val="0"/>
          <w:u w:val="single"/>
          <w:shd w:val="clear" w:color="auto" w:fill="FFFF00"/>
        </w:rPr>
      </w:pPr>
    </w:p>
    <w:sectPr w:rsidR="00773EE5" w:rsidSect="00AB51E6">
      <w:type w:val="continuous"/>
      <w:pgSz w:w="11907" w:h="16840" w:code="9"/>
      <w:pgMar w:top="1135" w:right="1361" w:bottom="1418" w:left="1588" w:header="680" w:footer="680" w:gutter="0"/>
      <w:cols w:space="425"/>
      <w:noEndnote/>
      <w:docGrid w:type="linesAndChars" w:linePitch="332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965" w:rsidRDefault="00676965" w:rsidP="00917E37">
      <w:r>
        <w:separator/>
      </w:r>
    </w:p>
  </w:endnote>
  <w:endnote w:type="continuationSeparator" w:id="0">
    <w:p w:rsidR="00676965" w:rsidRDefault="00676965" w:rsidP="0091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965" w:rsidRDefault="00676965" w:rsidP="00917E37">
      <w:r>
        <w:separator/>
      </w:r>
    </w:p>
  </w:footnote>
  <w:footnote w:type="continuationSeparator" w:id="0">
    <w:p w:rsidR="00676965" w:rsidRDefault="00676965" w:rsidP="0091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021E7"/>
    <w:rsid w:val="00004CD6"/>
    <w:rsid w:val="00015715"/>
    <w:rsid w:val="00016EFB"/>
    <w:rsid w:val="00017B56"/>
    <w:rsid w:val="00050E5F"/>
    <w:rsid w:val="000512B3"/>
    <w:rsid w:val="00051508"/>
    <w:rsid w:val="00055B9B"/>
    <w:rsid w:val="000630FD"/>
    <w:rsid w:val="00067251"/>
    <w:rsid w:val="00077615"/>
    <w:rsid w:val="00086286"/>
    <w:rsid w:val="00093BB6"/>
    <w:rsid w:val="00094533"/>
    <w:rsid w:val="000C0CF1"/>
    <w:rsid w:val="000D1C23"/>
    <w:rsid w:val="000E4C44"/>
    <w:rsid w:val="00110074"/>
    <w:rsid w:val="0013186C"/>
    <w:rsid w:val="00135E47"/>
    <w:rsid w:val="00190335"/>
    <w:rsid w:val="00190BAB"/>
    <w:rsid w:val="00195518"/>
    <w:rsid w:val="00197CFC"/>
    <w:rsid w:val="001B471B"/>
    <w:rsid w:val="001C04AF"/>
    <w:rsid w:val="001C59C4"/>
    <w:rsid w:val="001D1DFF"/>
    <w:rsid w:val="001D780C"/>
    <w:rsid w:val="002075E6"/>
    <w:rsid w:val="00237EAB"/>
    <w:rsid w:val="00241459"/>
    <w:rsid w:val="00247CDA"/>
    <w:rsid w:val="002714A4"/>
    <w:rsid w:val="002744C5"/>
    <w:rsid w:val="00275327"/>
    <w:rsid w:val="00275A05"/>
    <w:rsid w:val="00276E2F"/>
    <w:rsid w:val="0029006A"/>
    <w:rsid w:val="002928EC"/>
    <w:rsid w:val="00293CDA"/>
    <w:rsid w:val="002A369E"/>
    <w:rsid w:val="002B3119"/>
    <w:rsid w:val="002C278B"/>
    <w:rsid w:val="002C3BE5"/>
    <w:rsid w:val="002D14AF"/>
    <w:rsid w:val="002D6464"/>
    <w:rsid w:val="00306C32"/>
    <w:rsid w:val="003201F3"/>
    <w:rsid w:val="00322F13"/>
    <w:rsid w:val="003365C3"/>
    <w:rsid w:val="00340FB1"/>
    <w:rsid w:val="00343B37"/>
    <w:rsid w:val="00376DCA"/>
    <w:rsid w:val="0038539E"/>
    <w:rsid w:val="003A3BE0"/>
    <w:rsid w:val="003B53C3"/>
    <w:rsid w:val="003D254C"/>
    <w:rsid w:val="004004B5"/>
    <w:rsid w:val="0042248D"/>
    <w:rsid w:val="004326D9"/>
    <w:rsid w:val="004337BF"/>
    <w:rsid w:val="0045213F"/>
    <w:rsid w:val="00462777"/>
    <w:rsid w:val="00480457"/>
    <w:rsid w:val="004915CA"/>
    <w:rsid w:val="00493E8C"/>
    <w:rsid w:val="004B67A3"/>
    <w:rsid w:val="004C091E"/>
    <w:rsid w:val="004C3780"/>
    <w:rsid w:val="004C7A8B"/>
    <w:rsid w:val="004F078A"/>
    <w:rsid w:val="00534793"/>
    <w:rsid w:val="00542D47"/>
    <w:rsid w:val="0055439E"/>
    <w:rsid w:val="005569AD"/>
    <w:rsid w:val="00562242"/>
    <w:rsid w:val="00562BEE"/>
    <w:rsid w:val="00582728"/>
    <w:rsid w:val="00585825"/>
    <w:rsid w:val="005B1E3C"/>
    <w:rsid w:val="005F635A"/>
    <w:rsid w:val="006123E0"/>
    <w:rsid w:val="00632319"/>
    <w:rsid w:val="00643E79"/>
    <w:rsid w:val="00645E7F"/>
    <w:rsid w:val="00646C4E"/>
    <w:rsid w:val="00656901"/>
    <w:rsid w:val="00662214"/>
    <w:rsid w:val="006644F2"/>
    <w:rsid w:val="00676965"/>
    <w:rsid w:val="00681865"/>
    <w:rsid w:val="00681D68"/>
    <w:rsid w:val="00686456"/>
    <w:rsid w:val="0069269A"/>
    <w:rsid w:val="006937A8"/>
    <w:rsid w:val="006A6656"/>
    <w:rsid w:val="006B5730"/>
    <w:rsid w:val="006B6378"/>
    <w:rsid w:val="006C0390"/>
    <w:rsid w:val="00725610"/>
    <w:rsid w:val="0075683D"/>
    <w:rsid w:val="00773EE5"/>
    <w:rsid w:val="007772CB"/>
    <w:rsid w:val="007B13A7"/>
    <w:rsid w:val="007B1E17"/>
    <w:rsid w:val="007C2EF7"/>
    <w:rsid w:val="007C321B"/>
    <w:rsid w:val="007D36E9"/>
    <w:rsid w:val="007F0916"/>
    <w:rsid w:val="008058EC"/>
    <w:rsid w:val="008116AE"/>
    <w:rsid w:val="00822055"/>
    <w:rsid w:val="00824F0D"/>
    <w:rsid w:val="00835366"/>
    <w:rsid w:val="008441CD"/>
    <w:rsid w:val="00854DFC"/>
    <w:rsid w:val="00856656"/>
    <w:rsid w:val="00871FA9"/>
    <w:rsid w:val="00874BB3"/>
    <w:rsid w:val="00892B92"/>
    <w:rsid w:val="00893C4F"/>
    <w:rsid w:val="008B662C"/>
    <w:rsid w:val="008B6EE4"/>
    <w:rsid w:val="008E4238"/>
    <w:rsid w:val="00917E37"/>
    <w:rsid w:val="00922275"/>
    <w:rsid w:val="00924F5B"/>
    <w:rsid w:val="00937D5D"/>
    <w:rsid w:val="00951213"/>
    <w:rsid w:val="009669CB"/>
    <w:rsid w:val="00973B2D"/>
    <w:rsid w:val="00996901"/>
    <w:rsid w:val="00997E25"/>
    <w:rsid w:val="009C4A0E"/>
    <w:rsid w:val="009D249B"/>
    <w:rsid w:val="009D73D2"/>
    <w:rsid w:val="009E3E62"/>
    <w:rsid w:val="009F4E0C"/>
    <w:rsid w:val="00A2783F"/>
    <w:rsid w:val="00A52A61"/>
    <w:rsid w:val="00A61AB6"/>
    <w:rsid w:val="00A61B1D"/>
    <w:rsid w:val="00AB51E6"/>
    <w:rsid w:val="00AC110C"/>
    <w:rsid w:val="00AC507C"/>
    <w:rsid w:val="00AD5710"/>
    <w:rsid w:val="00AE0E92"/>
    <w:rsid w:val="00B231D4"/>
    <w:rsid w:val="00B55687"/>
    <w:rsid w:val="00B72151"/>
    <w:rsid w:val="00B7435F"/>
    <w:rsid w:val="00BC2579"/>
    <w:rsid w:val="00BC5E4A"/>
    <w:rsid w:val="00BD02C6"/>
    <w:rsid w:val="00BD78C3"/>
    <w:rsid w:val="00BE512D"/>
    <w:rsid w:val="00C13AE8"/>
    <w:rsid w:val="00C21593"/>
    <w:rsid w:val="00C311EA"/>
    <w:rsid w:val="00C36044"/>
    <w:rsid w:val="00C66485"/>
    <w:rsid w:val="00C66831"/>
    <w:rsid w:val="00C67291"/>
    <w:rsid w:val="00C71169"/>
    <w:rsid w:val="00C9191D"/>
    <w:rsid w:val="00CA02F8"/>
    <w:rsid w:val="00CA0A9C"/>
    <w:rsid w:val="00CA27EB"/>
    <w:rsid w:val="00CB691D"/>
    <w:rsid w:val="00CC7DDF"/>
    <w:rsid w:val="00CD76E9"/>
    <w:rsid w:val="00CE0088"/>
    <w:rsid w:val="00D0607A"/>
    <w:rsid w:val="00D15A6D"/>
    <w:rsid w:val="00D15B98"/>
    <w:rsid w:val="00D1700B"/>
    <w:rsid w:val="00D441A2"/>
    <w:rsid w:val="00D53B46"/>
    <w:rsid w:val="00D624AF"/>
    <w:rsid w:val="00D71747"/>
    <w:rsid w:val="00D8660E"/>
    <w:rsid w:val="00D91123"/>
    <w:rsid w:val="00D94A16"/>
    <w:rsid w:val="00D951DA"/>
    <w:rsid w:val="00DA3FC9"/>
    <w:rsid w:val="00E05534"/>
    <w:rsid w:val="00E062AD"/>
    <w:rsid w:val="00E21287"/>
    <w:rsid w:val="00E44C49"/>
    <w:rsid w:val="00E4690B"/>
    <w:rsid w:val="00E5280A"/>
    <w:rsid w:val="00E6060B"/>
    <w:rsid w:val="00E6094D"/>
    <w:rsid w:val="00E67091"/>
    <w:rsid w:val="00E765F9"/>
    <w:rsid w:val="00EC5BD8"/>
    <w:rsid w:val="00F305EA"/>
    <w:rsid w:val="00F30E01"/>
    <w:rsid w:val="00F31CC8"/>
    <w:rsid w:val="00F345C7"/>
    <w:rsid w:val="00F452E6"/>
    <w:rsid w:val="00F6586F"/>
    <w:rsid w:val="00F73B4B"/>
    <w:rsid w:val="00F80A55"/>
    <w:rsid w:val="00F841EB"/>
    <w:rsid w:val="00FA7288"/>
    <w:rsid w:val="00FB4897"/>
    <w:rsid w:val="00F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HTML">
    <w:name w:val="HTML Typewriter"/>
    <w:rsid w:val="007C2EF7"/>
    <w:rPr>
      <w:rFonts w:ascii="ＭＳ ゴシック" w:eastAsia="ＭＳ ゴシック" w:hAnsi="ＭＳ ゴシック" w:cs="ＭＳ ゴシック"/>
      <w:sz w:val="24"/>
      <w:szCs w:val="24"/>
    </w:rPr>
  </w:style>
  <w:style w:type="character" w:styleId="a3">
    <w:name w:val="Hyperlink"/>
    <w:rsid w:val="007C2EF7"/>
    <w:rPr>
      <w:color w:val="0000FF"/>
      <w:u w:val="single"/>
    </w:rPr>
  </w:style>
  <w:style w:type="paragraph" w:styleId="Web">
    <w:name w:val="Normal (Web)"/>
    <w:basedOn w:val="a"/>
    <w:rsid w:val="007C2E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632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A61B1D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Times New Roman" w:eastAsia="HG丸ｺﾞｼｯｸM-PRO" w:hAnsi="Times New Roman" w:cs="HG丸ｺﾞｼｯｸM-PRO"/>
      <w:spacing w:val="14"/>
      <w:sz w:val="21"/>
      <w:szCs w:val="21"/>
    </w:rPr>
  </w:style>
  <w:style w:type="paragraph" w:styleId="a6">
    <w:name w:val="Balloon Text"/>
    <w:basedOn w:val="a"/>
    <w:semiHidden/>
    <w:rsid w:val="0024145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17E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17E37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17E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17E3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2025-09-26T15:02:00Z</dcterms:created>
  <dcterms:modified xsi:type="dcterms:W3CDTF">2025-09-26T15:02:00Z</dcterms:modified>
</cp:coreProperties>
</file>